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560" w:lineRule="exact"/>
        <w:jc w:val="left"/>
        <w:rPr>
          <w:rFonts w:ascii="Times New Roman" w:hAnsi="Times New Roman"/>
          <w:szCs w:val="28"/>
        </w:rPr>
      </w:pPr>
      <w:bookmarkStart w:id="0" w:name="_GoBack"/>
      <w:bookmarkEnd w:id="0"/>
      <w:r>
        <w:rPr>
          <w:rFonts w:ascii="Times New Roman" w:hAnsi="Times New Roman" w:eastAsia="黑体"/>
          <w:color w:val="000000"/>
          <w:sz w:val="32"/>
          <w:szCs w:val="32"/>
        </w:rPr>
        <w:t>附件2</w:t>
      </w:r>
    </w:p>
    <w:p>
      <w:pPr>
        <w:pStyle w:val="2"/>
        <w:widowControl w:val="0"/>
        <w:overflowPunct/>
        <w:autoSpaceDE/>
        <w:autoSpaceDN/>
        <w:adjustRightInd/>
        <w:spacing w:before="0" w:after="312" w:afterLines="100" w:line="700" w:lineRule="exact"/>
        <w:jc w:val="center"/>
        <w:textAlignment w:val="auto"/>
        <w:rPr>
          <w:rFonts w:ascii="Times New Roman" w:hAnsi="Times New Roman" w:eastAsia="小标宋"/>
          <w:bCs/>
          <w:sz w:val="44"/>
          <w:szCs w:val="44"/>
        </w:rPr>
      </w:pPr>
      <w:r>
        <w:rPr>
          <w:rFonts w:ascii="Times New Roman" w:hAnsi="Times New Roman" w:eastAsia="小标宋"/>
          <w:bCs/>
          <w:sz w:val="44"/>
          <w:szCs w:val="44"/>
        </w:rPr>
        <w:t>2018</w:t>
      </w:r>
      <w:r>
        <w:rPr>
          <w:rFonts w:hint="eastAsia" w:ascii="Times New Roman" w:hAnsi="Times New Roman" w:eastAsia="小标宋"/>
          <w:bCs/>
          <w:sz w:val="44"/>
          <w:szCs w:val="44"/>
        </w:rPr>
        <w:t>—</w:t>
      </w:r>
      <w:r>
        <w:rPr>
          <w:rFonts w:ascii="Times New Roman" w:hAnsi="Times New Roman" w:eastAsia="小标宋"/>
          <w:bCs/>
          <w:sz w:val="44"/>
          <w:szCs w:val="44"/>
        </w:rPr>
        <w:t>2023年重大问题难题清单</w:t>
      </w:r>
    </w:p>
    <w:p>
      <w:pPr>
        <w:pStyle w:val="2"/>
        <w:widowControl w:val="0"/>
        <w:overflowPunct/>
        <w:autoSpaceDE/>
        <w:autoSpaceDN/>
        <w:adjustRightInd/>
        <w:spacing w:before="0" w:after="312" w:afterLines="100" w:line="700" w:lineRule="exact"/>
        <w:textAlignment w:val="auto"/>
        <w:rPr>
          <w:rFonts w:ascii="Times New Roman" w:hAnsi="Times New Roman" w:eastAsia="方正小标宋简体"/>
          <w:bCs/>
          <w:sz w:val="36"/>
          <w:szCs w:val="36"/>
        </w:rPr>
      </w:pPr>
      <w:r>
        <w:rPr>
          <w:rFonts w:ascii="Times New Roman" w:hAnsi="Times New Roman" w:eastAsia="小标宋"/>
          <w:bCs/>
          <w:sz w:val="36"/>
          <w:szCs w:val="36"/>
        </w:rPr>
        <w:t>（一）前沿科学问题清单</w:t>
      </w: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7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421" w:type="dxa"/>
            <w:shd w:val="clear" w:color="auto" w:fill="E7E6E6" w:themeFill="background2"/>
            <w:vAlign w:val="center"/>
          </w:tcPr>
          <w:p>
            <w:pPr>
              <w:pStyle w:val="2"/>
              <w:overflowPunct/>
              <w:autoSpaceDE/>
              <w:autoSpaceDN/>
              <w:adjustRightInd/>
              <w:spacing w:before="0" w:line="240" w:lineRule="auto"/>
              <w:jc w:val="center"/>
              <w:textAlignment w:val="auto"/>
              <w:rPr>
                <w:rFonts w:ascii="Times New Roman" w:hAnsi="Times New Roman" w:eastAsia="宋体"/>
                <w:sz w:val="24"/>
                <w:szCs w:val="24"/>
              </w:rPr>
            </w:pPr>
            <w:r>
              <w:rPr>
                <w:rFonts w:ascii="Times New Roman" w:hAnsi="Times New Roman" w:eastAsia="宋体"/>
                <w:b/>
                <w:color w:val="000000"/>
                <w:sz w:val="24"/>
                <w:szCs w:val="24"/>
              </w:rPr>
              <w:t>年份</w:t>
            </w:r>
          </w:p>
        </w:tc>
        <w:tc>
          <w:tcPr>
            <w:tcW w:w="7627" w:type="dxa"/>
            <w:shd w:val="clear" w:color="auto" w:fill="E7E6E6" w:themeFill="background2"/>
            <w:vAlign w:val="center"/>
          </w:tcPr>
          <w:p>
            <w:pPr>
              <w:pStyle w:val="2"/>
              <w:overflowPunct/>
              <w:autoSpaceDE/>
              <w:autoSpaceDN/>
              <w:adjustRightInd/>
              <w:spacing w:before="0" w:line="240" w:lineRule="auto"/>
              <w:jc w:val="center"/>
              <w:textAlignment w:val="auto"/>
              <w:rPr>
                <w:rFonts w:ascii="Times New Roman" w:hAnsi="Times New Roman" w:eastAsia="宋体"/>
                <w:sz w:val="24"/>
                <w:szCs w:val="24"/>
              </w:rPr>
            </w:pPr>
            <w:r>
              <w:rPr>
                <w:rFonts w:ascii="Times New Roman" w:hAnsi="Times New Roman" w:eastAsia="宋体"/>
                <w:b/>
                <w:color w:val="000000"/>
                <w:sz w:val="24"/>
                <w:szCs w:val="24"/>
              </w:rPr>
              <w:t>题 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421" w:type="dxa"/>
            <w:vAlign w:val="center"/>
          </w:tcPr>
          <w:p>
            <w:pPr>
              <w:pStyle w:val="2"/>
              <w:overflowPunct/>
              <w:autoSpaceDE/>
              <w:autoSpaceDN/>
              <w:adjustRightInd/>
              <w:spacing w:before="0" w:line="240" w:lineRule="auto"/>
              <w:jc w:val="center"/>
              <w:textAlignment w:val="auto"/>
              <w:rPr>
                <w:rFonts w:ascii="Times New Roman" w:hAnsi="Times New Roman" w:eastAsia="宋体"/>
                <w:sz w:val="24"/>
                <w:szCs w:val="24"/>
              </w:rPr>
            </w:pPr>
            <w:r>
              <w:rPr>
                <w:rFonts w:ascii="Times New Roman" w:hAnsi="Times New Roman" w:eastAsia="宋体"/>
                <w:sz w:val="24"/>
                <w:szCs w:val="24"/>
              </w:rPr>
              <w:t>2018</w:t>
            </w:r>
          </w:p>
        </w:tc>
        <w:tc>
          <w:tcPr>
            <w:tcW w:w="7627" w:type="dxa"/>
            <w:vAlign w:val="center"/>
          </w:tcPr>
          <w:p>
            <w:pPr>
              <w:pStyle w:val="2"/>
              <w:overflowPunct/>
              <w:autoSpaceDE/>
              <w:autoSpaceDN/>
              <w:adjustRightInd/>
              <w:spacing w:before="0" w:line="240" w:lineRule="auto"/>
              <w:jc w:val="left"/>
              <w:textAlignment w:val="auto"/>
              <w:rPr>
                <w:rFonts w:ascii="Times New Roman" w:hAnsi="Times New Roman" w:eastAsia="宋体"/>
                <w:sz w:val="24"/>
                <w:szCs w:val="24"/>
              </w:rPr>
            </w:pPr>
            <w:r>
              <w:rPr>
                <w:rFonts w:ascii="Times New Roman" w:hAnsi="Times New Roman" w:eastAsia="宋体"/>
                <w:sz w:val="24"/>
                <w:szCs w:val="24"/>
              </w:rPr>
              <w:t>空间天气的及时准确预报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421" w:type="dxa"/>
            <w:vAlign w:val="center"/>
          </w:tcPr>
          <w:p>
            <w:pPr>
              <w:pStyle w:val="2"/>
              <w:overflowPunct/>
              <w:autoSpaceDE/>
              <w:autoSpaceDN/>
              <w:adjustRightInd/>
              <w:spacing w:before="0" w:line="240" w:lineRule="auto"/>
              <w:jc w:val="center"/>
              <w:textAlignment w:val="auto"/>
              <w:rPr>
                <w:rFonts w:ascii="Times New Roman" w:hAnsi="Times New Roman" w:eastAsia="宋体"/>
                <w:sz w:val="24"/>
                <w:szCs w:val="24"/>
              </w:rPr>
            </w:pPr>
            <w:r>
              <w:rPr>
                <w:rFonts w:ascii="Times New Roman" w:hAnsi="Times New Roman" w:eastAsia="宋体"/>
                <w:sz w:val="24"/>
                <w:szCs w:val="24"/>
              </w:rPr>
              <w:t>2018</w:t>
            </w:r>
          </w:p>
        </w:tc>
        <w:tc>
          <w:tcPr>
            <w:tcW w:w="7627" w:type="dxa"/>
            <w:vAlign w:val="center"/>
          </w:tcPr>
          <w:p>
            <w:pPr>
              <w:pStyle w:val="2"/>
              <w:overflowPunct/>
              <w:autoSpaceDE/>
              <w:autoSpaceDN/>
              <w:adjustRightInd/>
              <w:spacing w:before="0" w:line="240" w:lineRule="auto"/>
              <w:jc w:val="left"/>
              <w:textAlignment w:val="auto"/>
              <w:rPr>
                <w:rFonts w:ascii="Times New Roman" w:hAnsi="Times New Roman" w:eastAsia="宋体"/>
                <w:sz w:val="24"/>
                <w:szCs w:val="24"/>
              </w:rPr>
            </w:pPr>
            <w:r>
              <w:rPr>
                <w:rFonts w:ascii="Times New Roman" w:hAnsi="Times New Roman" w:eastAsia="宋体"/>
                <w:sz w:val="24"/>
                <w:szCs w:val="24"/>
              </w:rPr>
              <w:t>岩石圈构造应力场及其作用过程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421" w:type="dxa"/>
            <w:vAlign w:val="center"/>
          </w:tcPr>
          <w:p>
            <w:pPr>
              <w:pStyle w:val="2"/>
              <w:overflowPunct/>
              <w:autoSpaceDE/>
              <w:autoSpaceDN/>
              <w:adjustRightInd/>
              <w:spacing w:before="0" w:line="240" w:lineRule="auto"/>
              <w:jc w:val="center"/>
              <w:textAlignment w:val="auto"/>
              <w:rPr>
                <w:rFonts w:ascii="Times New Roman" w:hAnsi="Times New Roman" w:eastAsia="宋体"/>
                <w:sz w:val="24"/>
                <w:szCs w:val="24"/>
              </w:rPr>
            </w:pPr>
            <w:r>
              <w:rPr>
                <w:rFonts w:ascii="Times New Roman" w:hAnsi="Times New Roman" w:eastAsia="宋体"/>
                <w:sz w:val="24"/>
                <w:szCs w:val="24"/>
              </w:rPr>
              <w:t>2018</w:t>
            </w:r>
          </w:p>
        </w:tc>
        <w:tc>
          <w:tcPr>
            <w:tcW w:w="7627" w:type="dxa"/>
            <w:vAlign w:val="center"/>
          </w:tcPr>
          <w:p>
            <w:pPr>
              <w:pStyle w:val="2"/>
              <w:overflowPunct/>
              <w:autoSpaceDE/>
              <w:autoSpaceDN/>
              <w:adjustRightInd/>
              <w:spacing w:before="0" w:line="240" w:lineRule="auto"/>
              <w:jc w:val="left"/>
              <w:textAlignment w:val="auto"/>
              <w:rPr>
                <w:rFonts w:ascii="Times New Roman" w:hAnsi="Times New Roman" w:eastAsia="宋体"/>
                <w:sz w:val="24"/>
                <w:szCs w:val="24"/>
              </w:rPr>
            </w:pPr>
            <w:r>
              <w:rPr>
                <w:rFonts w:ascii="Times New Roman" w:hAnsi="Times New Roman" w:eastAsia="宋体"/>
                <w:sz w:val="24"/>
                <w:szCs w:val="24"/>
              </w:rPr>
              <w:t>川藏铁路建设难点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421" w:type="dxa"/>
            <w:vAlign w:val="center"/>
          </w:tcPr>
          <w:p>
            <w:pPr>
              <w:pStyle w:val="2"/>
              <w:overflowPunct/>
              <w:autoSpaceDE/>
              <w:autoSpaceDN/>
              <w:adjustRightInd/>
              <w:spacing w:before="0" w:line="240" w:lineRule="auto"/>
              <w:jc w:val="center"/>
              <w:textAlignment w:val="auto"/>
              <w:rPr>
                <w:rFonts w:ascii="Times New Roman" w:hAnsi="Times New Roman" w:eastAsia="宋体"/>
                <w:sz w:val="24"/>
                <w:szCs w:val="24"/>
              </w:rPr>
            </w:pPr>
            <w:r>
              <w:rPr>
                <w:rFonts w:ascii="Times New Roman" w:hAnsi="Times New Roman" w:eastAsia="宋体"/>
                <w:sz w:val="24"/>
                <w:szCs w:val="24"/>
              </w:rPr>
              <w:t>2018</w:t>
            </w:r>
          </w:p>
        </w:tc>
        <w:tc>
          <w:tcPr>
            <w:tcW w:w="7627" w:type="dxa"/>
            <w:vAlign w:val="center"/>
          </w:tcPr>
          <w:p>
            <w:pPr>
              <w:pStyle w:val="2"/>
              <w:overflowPunct/>
              <w:autoSpaceDE/>
              <w:autoSpaceDN/>
              <w:adjustRightInd/>
              <w:spacing w:before="0" w:line="240" w:lineRule="auto"/>
              <w:jc w:val="left"/>
              <w:textAlignment w:val="auto"/>
              <w:rPr>
                <w:rFonts w:ascii="Times New Roman" w:hAnsi="Times New Roman" w:eastAsia="宋体"/>
                <w:sz w:val="24"/>
                <w:szCs w:val="24"/>
              </w:rPr>
            </w:pPr>
            <w:r>
              <w:rPr>
                <w:rFonts w:ascii="Times New Roman" w:hAnsi="Times New Roman" w:eastAsia="宋体"/>
                <w:sz w:val="24"/>
                <w:szCs w:val="24"/>
              </w:rPr>
              <w:t>绿色农药创新研究和原创性靶标的发现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421" w:type="dxa"/>
            <w:vAlign w:val="center"/>
          </w:tcPr>
          <w:p>
            <w:pPr>
              <w:pStyle w:val="2"/>
              <w:overflowPunct/>
              <w:autoSpaceDE/>
              <w:autoSpaceDN/>
              <w:adjustRightInd/>
              <w:spacing w:before="0" w:line="240" w:lineRule="auto"/>
              <w:jc w:val="center"/>
              <w:textAlignment w:val="auto"/>
              <w:rPr>
                <w:rFonts w:ascii="Times New Roman" w:hAnsi="Times New Roman" w:eastAsia="宋体"/>
                <w:sz w:val="24"/>
                <w:szCs w:val="24"/>
              </w:rPr>
            </w:pPr>
            <w:r>
              <w:rPr>
                <w:rFonts w:ascii="Times New Roman" w:hAnsi="Times New Roman" w:eastAsia="宋体"/>
                <w:sz w:val="24"/>
                <w:szCs w:val="24"/>
              </w:rPr>
              <w:t>2018</w:t>
            </w:r>
          </w:p>
        </w:tc>
        <w:tc>
          <w:tcPr>
            <w:tcW w:w="7627" w:type="dxa"/>
            <w:vAlign w:val="center"/>
          </w:tcPr>
          <w:p>
            <w:pPr>
              <w:pStyle w:val="2"/>
              <w:overflowPunct/>
              <w:autoSpaceDE/>
              <w:autoSpaceDN/>
              <w:adjustRightInd/>
              <w:spacing w:before="0" w:line="240" w:lineRule="auto"/>
              <w:jc w:val="left"/>
              <w:textAlignment w:val="auto"/>
              <w:rPr>
                <w:rFonts w:ascii="Times New Roman" w:hAnsi="Times New Roman" w:eastAsia="宋体"/>
                <w:sz w:val="24"/>
                <w:szCs w:val="24"/>
              </w:rPr>
            </w:pPr>
            <w:r>
              <w:rPr>
                <w:rFonts w:ascii="Times New Roman" w:hAnsi="Times New Roman" w:eastAsia="宋体"/>
                <w:sz w:val="24"/>
                <w:szCs w:val="24"/>
              </w:rPr>
              <w:t>遗传信息的结构编码——纳米尺度遗传信息动态结构解析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421" w:type="dxa"/>
            <w:vAlign w:val="center"/>
          </w:tcPr>
          <w:p>
            <w:pPr>
              <w:pStyle w:val="2"/>
              <w:overflowPunct/>
              <w:autoSpaceDE/>
              <w:autoSpaceDN/>
              <w:adjustRightInd/>
              <w:spacing w:before="0" w:line="240" w:lineRule="auto"/>
              <w:jc w:val="center"/>
              <w:textAlignment w:val="auto"/>
              <w:rPr>
                <w:rFonts w:ascii="Times New Roman" w:hAnsi="Times New Roman" w:eastAsia="宋体"/>
                <w:sz w:val="24"/>
                <w:szCs w:val="24"/>
              </w:rPr>
            </w:pPr>
            <w:r>
              <w:rPr>
                <w:rFonts w:ascii="Times New Roman" w:hAnsi="Times New Roman" w:eastAsia="宋体"/>
                <w:sz w:val="24"/>
                <w:szCs w:val="24"/>
              </w:rPr>
              <w:t>2018</w:t>
            </w:r>
          </w:p>
        </w:tc>
        <w:tc>
          <w:tcPr>
            <w:tcW w:w="7627" w:type="dxa"/>
            <w:vAlign w:val="center"/>
          </w:tcPr>
          <w:p>
            <w:pPr>
              <w:pStyle w:val="2"/>
              <w:overflowPunct/>
              <w:autoSpaceDE/>
              <w:autoSpaceDN/>
              <w:adjustRightInd/>
              <w:spacing w:before="0" w:line="240" w:lineRule="auto"/>
              <w:jc w:val="left"/>
              <w:textAlignment w:val="auto"/>
              <w:rPr>
                <w:rFonts w:ascii="Times New Roman" w:hAnsi="Times New Roman" w:eastAsia="宋体"/>
                <w:sz w:val="24"/>
                <w:szCs w:val="24"/>
              </w:rPr>
            </w:pPr>
            <w:r>
              <w:rPr>
                <w:rFonts w:ascii="Times New Roman" w:hAnsi="Times New Roman" w:eastAsia="宋体"/>
                <w:sz w:val="24"/>
                <w:szCs w:val="24"/>
              </w:rPr>
              <w:t>植物工厂人工环境条件下植物的生长发育调控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421" w:type="dxa"/>
            <w:vAlign w:val="center"/>
          </w:tcPr>
          <w:p>
            <w:pPr>
              <w:pStyle w:val="2"/>
              <w:overflowPunct/>
              <w:autoSpaceDE/>
              <w:autoSpaceDN/>
              <w:adjustRightInd/>
              <w:spacing w:before="0" w:line="240" w:lineRule="auto"/>
              <w:jc w:val="center"/>
              <w:textAlignment w:val="auto"/>
              <w:rPr>
                <w:rFonts w:ascii="Times New Roman" w:hAnsi="Times New Roman" w:eastAsia="宋体"/>
                <w:sz w:val="24"/>
                <w:szCs w:val="24"/>
              </w:rPr>
            </w:pPr>
            <w:r>
              <w:rPr>
                <w:rFonts w:ascii="Times New Roman" w:hAnsi="Times New Roman" w:eastAsia="宋体"/>
                <w:sz w:val="24"/>
                <w:szCs w:val="24"/>
              </w:rPr>
              <w:t>2018</w:t>
            </w:r>
          </w:p>
        </w:tc>
        <w:tc>
          <w:tcPr>
            <w:tcW w:w="7627" w:type="dxa"/>
            <w:vAlign w:val="center"/>
          </w:tcPr>
          <w:p>
            <w:pPr>
              <w:pStyle w:val="2"/>
              <w:overflowPunct/>
              <w:autoSpaceDE/>
              <w:autoSpaceDN/>
              <w:adjustRightInd/>
              <w:spacing w:before="0" w:line="240" w:lineRule="auto"/>
              <w:jc w:val="left"/>
              <w:textAlignment w:val="auto"/>
              <w:rPr>
                <w:rFonts w:ascii="Times New Roman" w:hAnsi="Times New Roman" w:eastAsia="宋体"/>
                <w:sz w:val="24"/>
                <w:szCs w:val="24"/>
              </w:rPr>
            </w:pPr>
            <w:r>
              <w:rPr>
                <w:rFonts w:ascii="Times New Roman" w:hAnsi="Times New Roman" w:eastAsia="宋体"/>
                <w:sz w:val="24"/>
                <w:szCs w:val="24"/>
              </w:rPr>
              <w:t>细胞命运决定机制的研究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421" w:type="dxa"/>
            <w:vAlign w:val="center"/>
          </w:tcPr>
          <w:p>
            <w:pPr>
              <w:pStyle w:val="2"/>
              <w:overflowPunct/>
              <w:autoSpaceDE/>
              <w:autoSpaceDN/>
              <w:adjustRightInd/>
              <w:spacing w:before="0" w:line="240" w:lineRule="auto"/>
              <w:jc w:val="center"/>
              <w:textAlignment w:val="auto"/>
              <w:rPr>
                <w:rFonts w:ascii="Times New Roman" w:hAnsi="Times New Roman" w:eastAsia="宋体"/>
                <w:sz w:val="24"/>
                <w:szCs w:val="24"/>
              </w:rPr>
            </w:pPr>
            <w:r>
              <w:rPr>
                <w:rFonts w:ascii="Times New Roman" w:hAnsi="Times New Roman" w:eastAsia="宋体"/>
                <w:sz w:val="24"/>
                <w:szCs w:val="24"/>
              </w:rPr>
              <w:t>2018</w:t>
            </w:r>
          </w:p>
        </w:tc>
        <w:tc>
          <w:tcPr>
            <w:tcW w:w="7627" w:type="dxa"/>
            <w:vAlign w:val="center"/>
          </w:tcPr>
          <w:p>
            <w:pPr>
              <w:pStyle w:val="2"/>
              <w:overflowPunct/>
              <w:autoSpaceDE/>
              <w:autoSpaceDN/>
              <w:adjustRightInd/>
              <w:spacing w:before="0" w:line="240" w:lineRule="auto"/>
              <w:jc w:val="left"/>
              <w:textAlignment w:val="auto"/>
              <w:rPr>
                <w:rFonts w:ascii="Times New Roman" w:hAnsi="Times New Roman" w:eastAsia="宋体"/>
                <w:sz w:val="24"/>
                <w:szCs w:val="24"/>
              </w:rPr>
            </w:pPr>
            <w:r>
              <w:rPr>
                <w:rFonts w:ascii="Times New Roman" w:hAnsi="Times New Roman" w:eastAsia="宋体"/>
                <w:sz w:val="24"/>
                <w:szCs w:val="24"/>
              </w:rPr>
              <w:t>人类智能的基因调控机理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421" w:type="dxa"/>
            <w:vAlign w:val="center"/>
          </w:tcPr>
          <w:p>
            <w:pPr>
              <w:pStyle w:val="2"/>
              <w:overflowPunct/>
              <w:autoSpaceDE/>
              <w:autoSpaceDN/>
              <w:adjustRightInd/>
              <w:spacing w:before="0" w:line="240" w:lineRule="auto"/>
              <w:jc w:val="center"/>
              <w:textAlignment w:val="auto"/>
              <w:rPr>
                <w:rFonts w:ascii="Times New Roman" w:hAnsi="Times New Roman" w:eastAsia="宋体"/>
                <w:sz w:val="24"/>
                <w:szCs w:val="24"/>
              </w:rPr>
            </w:pPr>
            <w:r>
              <w:rPr>
                <w:rFonts w:ascii="Times New Roman" w:hAnsi="Times New Roman" w:eastAsia="宋体"/>
                <w:sz w:val="24"/>
                <w:szCs w:val="24"/>
              </w:rPr>
              <w:t>2018</w:t>
            </w:r>
          </w:p>
        </w:tc>
        <w:tc>
          <w:tcPr>
            <w:tcW w:w="7627" w:type="dxa"/>
            <w:vAlign w:val="center"/>
          </w:tcPr>
          <w:p>
            <w:pPr>
              <w:pStyle w:val="2"/>
              <w:overflowPunct/>
              <w:autoSpaceDE/>
              <w:autoSpaceDN/>
              <w:adjustRightInd/>
              <w:spacing w:before="0" w:line="240" w:lineRule="auto"/>
              <w:jc w:val="left"/>
              <w:textAlignment w:val="auto"/>
              <w:rPr>
                <w:rFonts w:ascii="Times New Roman" w:hAnsi="Times New Roman" w:eastAsia="宋体"/>
                <w:sz w:val="24"/>
                <w:szCs w:val="24"/>
              </w:rPr>
            </w:pPr>
            <w:r>
              <w:rPr>
                <w:rFonts w:ascii="Times New Roman" w:hAnsi="Times New Roman" w:eastAsia="宋体"/>
                <w:sz w:val="24"/>
                <w:szCs w:val="24"/>
              </w:rPr>
              <w:t>全球变化对动物的影响及应对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421" w:type="dxa"/>
            <w:vAlign w:val="center"/>
          </w:tcPr>
          <w:p>
            <w:pPr>
              <w:pStyle w:val="2"/>
              <w:overflowPunct/>
              <w:autoSpaceDE/>
              <w:autoSpaceDN/>
              <w:adjustRightInd/>
              <w:spacing w:before="0" w:line="240" w:lineRule="auto"/>
              <w:jc w:val="center"/>
              <w:textAlignment w:val="auto"/>
              <w:rPr>
                <w:rFonts w:ascii="Times New Roman" w:hAnsi="Times New Roman" w:eastAsia="宋体"/>
                <w:sz w:val="24"/>
                <w:szCs w:val="24"/>
              </w:rPr>
            </w:pPr>
            <w:r>
              <w:rPr>
                <w:rFonts w:ascii="Times New Roman" w:hAnsi="Times New Roman" w:eastAsia="宋体"/>
                <w:sz w:val="24"/>
                <w:szCs w:val="24"/>
              </w:rPr>
              <w:t>2018</w:t>
            </w:r>
          </w:p>
        </w:tc>
        <w:tc>
          <w:tcPr>
            <w:tcW w:w="7627" w:type="dxa"/>
            <w:vAlign w:val="center"/>
          </w:tcPr>
          <w:p>
            <w:pPr>
              <w:pStyle w:val="2"/>
              <w:overflowPunct/>
              <w:autoSpaceDE/>
              <w:autoSpaceDN/>
              <w:adjustRightInd/>
              <w:spacing w:before="0" w:line="240" w:lineRule="auto"/>
              <w:jc w:val="left"/>
              <w:textAlignment w:val="auto"/>
              <w:rPr>
                <w:rFonts w:ascii="Times New Roman" w:hAnsi="Times New Roman" w:eastAsia="宋体"/>
                <w:sz w:val="24"/>
                <w:szCs w:val="24"/>
              </w:rPr>
            </w:pPr>
            <w:r>
              <w:rPr>
                <w:rFonts w:ascii="Times New Roman" w:hAnsi="Times New Roman" w:eastAsia="宋体"/>
                <w:sz w:val="24"/>
                <w:szCs w:val="24"/>
              </w:rPr>
              <w:t>植物对逆境的记忆功能与进化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421" w:type="dxa"/>
            <w:vAlign w:val="center"/>
          </w:tcPr>
          <w:p>
            <w:pPr>
              <w:pStyle w:val="2"/>
              <w:overflowPunct/>
              <w:autoSpaceDE/>
              <w:autoSpaceDN/>
              <w:adjustRightInd/>
              <w:spacing w:before="0" w:line="240" w:lineRule="auto"/>
              <w:jc w:val="center"/>
              <w:textAlignment w:val="auto"/>
              <w:rPr>
                <w:rFonts w:ascii="Times New Roman" w:hAnsi="Times New Roman" w:eastAsia="宋体"/>
                <w:sz w:val="24"/>
                <w:szCs w:val="24"/>
              </w:rPr>
            </w:pPr>
            <w:r>
              <w:rPr>
                <w:rFonts w:ascii="Times New Roman" w:hAnsi="Times New Roman" w:eastAsia="宋体"/>
                <w:sz w:val="24"/>
                <w:szCs w:val="24"/>
              </w:rPr>
              <w:t>2018</w:t>
            </w:r>
          </w:p>
        </w:tc>
        <w:tc>
          <w:tcPr>
            <w:tcW w:w="7627" w:type="dxa"/>
            <w:vAlign w:val="center"/>
          </w:tcPr>
          <w:p>
            <w:pPr>
              <w:pStyle w:val="2"/>
              <w:overflowPunct/>
              <w:autoSpaceDE/>
              <w:autoSpaceDN/>
              <w:adjustRightInd/>
              <w:spacing w:before="0" w:line="240" w:lineRule="auto"/>
              <w:jc w:val="left"/>
              <w:textAlignment w:val="auto"/>
              <w:rPr>
                <w:rFonts w:ascii="Times New Roman" w:hAnsi="Times New Roman" w:eastAsia="宋体"/>
                <w:sz w:val="24"/>
                <w:szCs w:val="24"/>
              </w:rPr>
            </w:pPr>
            <w:r>
              <w:rPr>
                <w:rFonts w:ascii="Times New Roman" w:hAnsi="Times New Roman" w:eastAsia="宋体"/>
                <w:sz w:val="24"/>
                <w:szCs w:val="24"/>
              </w:rPr>
              <w:t>意识读取的前沿问题和关键技术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421" w:type="dxa"/>
            <w:vAlign w:val="center"/>
          </w:tcPr>
          <w:p>
            <w:pPr>
              <w:pStyle w:val="2"/>
              <w:overflowPunct/>
              <w:autoSpaceDE/>
              <w:autoSpaceDN/>
              <w:adjustRightInd/>
              <w:spacing w:before="0" w:line="240" w:lineRule="auto"/>
              <w:jc w:val="center"/>
              <w:textAlignment w:val="auto"/>
              <w:rPr>
                <w:rFonts w:ascii="Times New Roman" w:hAnsi="Times New Roman" w:eastAsia="宋体"/>
                <w:sz w:val="24"/>
                <w:szCs w:val="24"/>
              </w:rPr>
            </w:pPr>
            <w:r>
              <w:rPr>
                <w:rFonts w:ascii="Times New Roman" w:hAnsi="Times New Roman" w:eastAsia="宋体"/>
                <w:sz w:val="24"/>
                <w:szCs w:val="24"/>
              </w:rPr>
              <w:t>2018</w:t>
            </w:r>
          </w:p>
        </w:tc>
        <w:tc>
          <w:tcPr>
            <w:tcW w:w="7627" w:type="dxa"/>
            <w:vAlign w:val="center"/>
          </w:tcPr>
          <w:p>
            <w:pPr>
              <w:pStyle w:val="2"/>
              <w:overflowPunct/>
              <w:autoSpaceDE/>
              <w:autoSpaceDN/>
              <w:adjustRightInd/>
              <w:spacing w:before="0" w:line="240" w:lineRule="auto"/>
              <w:jc w:val="left"/>
              <w:textAlignment w:val="auto"/>
              <w:rPr>
                <w:rFonts w:ascii="Times New Roman" w:hAnsi="Times New Roman" w:eastAsia="宋体"/>
                <w:sz w:val="24"/>
                <w:szCs w:val="24"/>
              </w:rPr>
            </w:pPr>
            <w:r>
              <w:rPr>
                <w:rFonts w:ascii="Times New Roman" w:hAnsi="Times New Roman" w:eastAsia="宋体"/>
                <w:sz w:val="24"/>
                <w:szCs w:val="24"/>
              </w:rPr>
              <w:t>瘤转移机制与抗肿瘤转移新药研发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421" w:type="dxa"/>
            <w:vAlign w:val="center"/>
          </w:tcPr>
          <w:p>
            <w:pPr>
              <w:pStyle w:val="2"/>
              <w:overflowPunct/>
              <w:autoSpaceDE/>
              <w:autoSpaceDN/>
              <w:adjustRightInd/>
              <w:spacing w:before="0" w:line="240" w:lineRule="auto"/>
              <w:jc w:val="center"/>
              <w:textAlignment w:val="auto"/>
              <w:rPr>
                <w:rFonts w:ascii="Times New Roman" w:hAnsi="Times New Roman" w:eastAsia="宋体"/>
                <w:sz w:val="24"/>
                <w:szCs w:val="24"/>
              </w:rPr>
            </w:pPr>
            <w:r>
              <w:rPr>
                <w:rFonts w:ascii="Times New Roman" w:hAnsi="Times New Roman" w:eastAsia="宋体"/>
                <w:sz w:val="24"/>
                <w:szCs w:val="24"/>
              </w:rPr>
              <w:t>2018</w:t>
            </w:r>
          </w:p>
        </w:tc>
        <w:tc>
          <w:tcPr>
            <w:tcW w:w="7627" w:type="dxa"/>
            <w:vAlign w:val="center"/>
          </w:tcPr>
          <w:p>
            <w:pPr>
              <w:pStyle w:val="2"/>
              <w:overflowPunct/>
              <w:autoSpaceDE/>
              <w:autoSpaceDN/>
              <w:adjustRightInd/>
              <w:spacing w:before="0" w:line="240" w:lineRule="auto"/>
              <w:jc w:val="left"/>
              <w:textAlignment w:val="auto"/>
              <w:rPr>
                <w:rFonts w:ascii="Times New Roman" w:hAnsi="Times New Roman" w:eastAsia="宋体"/>
                <w:sz w:val="24"/>
                <w:szCs w:val="24"/>
              </w:rPr>
            </w:pPr>
            <w:r>
              <w:rPr>
                <w:rFonts w:ascii="Times New Roman" w:hAnsi="Times New Roman" w:eastAsia="宋体"/>
                <w:sz w:val="24"/>
                <w:szCs w:val="24"/>
              </w:rPr>
              <w:t>老年性痴呆的机制解析及诊治难点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421" w:type="dxa"/>
            <w:vAlign w:val="center"/>
          </w:tcPr>
          <w:p>
            <w:pPr>
              <w:pStyle w:val="2"/>
              <w:overflowPunct/>
              <w:autoSpaceDE/>
              <w:autoSpaceDN/>
              <w:adjustRightInd/>
              <w:spacing w:before="0" w:line="240" w:lineRule="auto"/>
              <w:jc w:val="center"/>
              <w:textAlignment w:val="auto"/>
              <w:rPr>
                <w:rFonts w:ascii="Times New Roman" w:hAnsi="Times New Roman" w:eastAsia="宋体"/>
                <w:sz w:val="24"/>
                <w:szCs w:val="24"/>
              </w:rPr>
            </w:pPr>
            <w:r>
              <w:rPr>
                <w:rFonts w:ascii="Times New Roman" w:hAnsi="Times New Roman" w:eastAsia="宋体"/>
                <w:sz w:val="24"/>
                <w:szCs w:val="24"/>
              </w:rPr>
              <w:t>2018</w:t>
            </w:r>
          </w:p>
        </w:tc>
        <w:tc>
          <w:tcPr>
            <w:tcW w:w="7627" w:type="dxa"/>
            <w:vAlign w:val="center"/>
          </w:tcPr>
          <w:p>
            <w:pPr>
              <w:pStyle w:val="2"/>
              <w:overflowPunct/>
              <w:autoSpaceDE/>
              <w:autoSpaceDN/>
              <w:adjustRightInd/>
              <w:spacing w:before="0" w:line="240" w:lineRule="auto"/>
              <w:jc w:val="left"/>
              <w:textAlignment w:val="auto"/>
              <w:rPr>
                <w:rFonts w:ascii="Times New Roman" w:hAnsi="Times New Roman" w:eastAsia="宋体"/>
                <w:sz w:val="24"/>
                <w:szCs w:val="24"/>
              </w:rPr>
            </w:pPr>
            <w:r>
              <w:rPr>
                <w:rFonts w:ascii="Times New Roman" w:hAnsi="Times New Roman" w:eastAsia="宋体"/>
                <w:sz w:val="24"/>
                <w:szCs w:val="24"/>
              </w:rPr>
              <w:t>精神疾病的新型治疗方法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421" w:type="dxa"/>
            <w:vAlign w:val="center"/>
          </w:tcPr>
          <w:p>
            <w:pPr>
              <w:pStyle w:val="2"/>
              <w:overflowPunct/>
              <w:autoSpaceDE/>
              <w:autoSpaceDN/>
              <w:adjustRightInd/>
              <w:spacing w:before="0" w:line="240" w:lineRule="auto"/>
              <w:jc w:val="center"/>
              <w:textAlignment w:val="auto"/>
              <w:rPr>
                <w:rFonts w:ascii="Times New Roman" w:hAnsi="Times New Roman" w:eastAsia="宋体"/>
                <w:sz w:val="24"/>
                <w:szCs w:val="24"/>
              </w:rPr>
            </w:pPr>
            <w:r>
              <w:rPr>
                <w:rFonts w:ascii="Times New Roman" w:hAnsi="Times New Roman" w:eastAsia="宋体"/>
                <w:sz w:val="24"/>
                <w:szCs w:val="24"/>
              </w:rPr>
              <w:t>2018</w:t>
            </w:r>
          </w:p>
        </w:tc>
        <w:tc>
          <w:tcPr>
            <w:tcW w:w="7627" w:type="dxa"/>
            <w:vAlign w:val="center"/>
          </w:tcPr>
          <w:p>
            <w:pPr>
              <w:pStyle w:val="2"/>
              <w:overflowPunct/>
              <w:autoSpaceDE/>
              <w:autoSpaceDN/>
              <w:adjustRightInd/>
              <w:spacing w:before="0" w:line="240" w:lineRule="auto"/>
              <w:jc w:val="left"/>
              <w:textAlignment w:val="auto"/>
              <w:rPr>
                <w:rFonts w:ascii="Times New Roman" w:hAnsi="Times New Roman" w:eastAsia="宋体"/>
                <w:sz w:val="24"/>
                <w:szCs w:val="24"/>
              </w:rPr>
            </w:pPr>
            <w:r>
              <w:rPr>
                <w:rFonts w:ascii="Times New Roman" w:hAnsi="Times New Roman" w:eastAsia="宋体"/>
                <w:sz w:val="24"/>
                <w:szCs w:val="24"/>
              </w:rPr>
              <w:t>记忆的物理化学基础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421" w:type="dxa"/>
            <w:vAlign w:val="center"/>
          </w:tcPr>
          <w:p>
            <w:pPr>
              <w:pStyle w:val="2"/>
              <w:overflowPunct/>
              <w:autoSpaceDE/>
              <w:autoSpaceDN/>
              <w:adjustRightInd/>
              <w:spacing w:before="0" w:line="240" w:lineRule="auto"/>
              <w:jc w:val="center"/>
              <w:textAlignment w:val="auto"/>
              <w:rPr>
                <w:rFonts w:ascii="Times New Roman" w:hAnsi="Times New Roman" w:eastAsia="宋体"/>
                <w:sz w:val="24"/>
                <w:szCs w:val="24"/>
              </w:rPr>
            </w:pPr>
            <w:r>
              <w:rPr>
                <w:rFonts w:ascii="Times New Roman" w:hAnsi="Times New Roman" w:eastAsia="宋体"/>
                <w:sz w:val="24"/>
                <w:szCs w:val="24"/>
              </w:rPr>
              <w:t>2018</w:t>
            </w:r>
          </w:p>
        </w:tc>
        <w:tc>
          <w:tcPr>
            <w:tcW w:w="7627" w:type="dxa"/>
            <w:vAlign w:val="center"/>
          </w:tcPr>
          <w:p>
            <w:pPr>
              <w:pStyle w:val="2"/>
              <w:overflowPunct/>
              <w:autoSpaceDE/>
              <w:autoSpaceDN/>
              <w:adjustRightInd/>
              <w:spacing w:before="0" w:line="240" w:lineRule="auto"/>
              <w:jc w:val="left"/>
              <w:textAlignment w:val="auto"/>
              <w:rPr>
                <w:rFonts w:ascii="Times New Roman" w:hAnsi="Times New Roman" w:eastAsia="宋体"/>
                <w:sz w:val="24"/>
                <w:szCs w:val="24"/>
              </w:rPr>
            </w:pPr>
            <w:r>
              <w:rPr>
                <w:rFonts w:ascii="Times New Roman" w:hAnsi="Times New Roman" w:eastAsia="宋体"/>
                <w:sz w:val="24"/>
                <w:szCs w:val="24"/>
              </w:rPr>
              <w:t>单分子化学反应动态过程的可视化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421" w:type="dxa"/>
            <w:vAlign w:val="center"/>
          </w:tcPr>
          <w:p>
            <w:pPr>
              <w:pStyle w:val="2"/>
              <w:overflowPunct/>
              <w:autoSpaceDE/>
              <w:autoSpaceDN/>
              <w:adjustRightInd/>
              <w:spacing w:before="0" w:line="240" w:lineRule="auto"/>
              <w:jc w:val="center"/>
              <w:textAlignment w:val="auto"/>
              <w:rPr>
                <w:rFonts w:ascii="Times New Roman" w:hAnsi="Times New Roman" w:eastAsia="宋体"/>
                <w:sz w:val="24"/>
                <w:szCs w:val="24"/>
              </w:rPr>
            </w:pPr>
            <w:r>
              <w:rPr>
                <w:rFonts w:ascii="Times New Roman" w:hAnsi="Times New Roman" w:eastAsia="宋体"/>
                <w:sz w:val="24"/>
                <w:szCs w:val="24"/>
              </w:rPr>
              <w:t>2018</w:t>
            </w:r>
          </w:p>
        </w:tc>
        <w:tc>
          <w:tcPr>
            <w:tcW w:w="7627" w:type="dxa"/>
            <w:vAlign w:val="center"/>
          </w:tcPr>
          <w:p>
            <w:pPr>
              <w:pStyle w:val="2"/>
              <w:overflowPunct/>
              <w:autoSpaceDE/>
              <w:autoSpaceDN/>
              <w:adjustRightInd/>
              <w:spacing w:before="0" w:line="240" w:lineRule="auto"/>
              <w:jc w:val="left"/>
              <w:textAlignment w:val="auto"/>
              <w:rPr>
                <w:rFonts w:ascii="Times New Roman" w:hAnsi="Times New Roman" w:eastAsia="宋体"/>
                <w:sz w:val="24"/>
                <w:szCs w:val="24"/>
              </w:rPr>
            </w:pPr>
            <w:r>
              <w:rPr>
                <w:rFonts w:ascii="Times New Roman" w:hAnsi="Times New Roman" w:eastAsia="宋体"/>
                <w:sz w:val="24"/>
                <w:szCs w:val="24"/>
              </w:rPr>
              <w:t>超临界场强的量子电动力学效应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421" w:type="dxa"/>
            <w:vAlign w:val="center"/>
          </w:tcPr>
          <w:p>
            <w:pPr>
              <w:pStyle w:val="2"/>
              <w:overflowPunct/>
              <w:autoSpaceDE/>
              <w:autoSpaceDN/>
              <w:adjustRightInd/>
              <w:spacing w:before="0" w:line="240" w:lineRule="auto"/>
              <w:jc w:val="center"/>
              <w:textAlignment w:val="auto"/>
              <w:rPr>
                <w:rFonts w:ascii="Times New Roman" w:hAnsi="Times New Roman" w:eastAsia="宋体"/>
                <w:sz w:val="24"/>
                <w:szCs w:val="24"/>
              </w:rPr>
            </w:pPr>
            <w:r>
              <w:rPr>
                <w:rFonts w:ascii="Times New Roman" w:hAnsi="Times New Roman" w:eastAsia="宋体"/>
                <w:sz w:val="24"/>
                <w:szCs w:val="24"/>
              </w:rPr>
              <w:t>2018</w:t>
            </w:r>
          </w:p>
        </w:tc>
        <w:tc>
          <w:tcPr>
            <w:tcW w:w="7627" w:type="dxa"/>
            <w:vAlign w:val="center"/>
          </w:tcPr>
          <w:p>
            <w:pPr>
              <w:pStyle w:val="2"/>
              <w:overflowPunct/>
              <w:autoSpaceDE/>
              <w:autoSpaceDN/>
              <w:adjustRightInd/>
              <w:spacing w:before="0" w:line="240" w:lineRule="auto"/>
              <w:jc w:val="left"/>
              <w:textAlignment w:val="auto"/>
              <w:rPr>
                <w:rFonts w:ascii="Times New Roman" w:hAnsi="Times New Roman" w:eastAsia="宋体"/>
                <w:sz w:val="24"/>
                <w:szCs w:val="24"/>
              </w:rPr>
            </w:pPr>
            <w:r>
              <w:rPr>
                <w:rFonts w:ascii="Times New Roman" w:hAnsi="Times New Roman" w:eastAsia="宋体"/>
                <w:sz w:val="24"/>
                <w:szCs w:val="24"/>
              </w:rPr>
              <w:t>宇宙中重元素的起源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421" w:type="dxa"/>
            <w:vAlign w:val="center"/>
          </w:tcPr>
          <w:p>
            <w:pPr>
              <w:pStyle w:val="2"/>
              <w:overflowPunct/>
              <w:autoSpaceDE/>
              <w:autoSpaceDN/>
              <w:adjustRightInd/>
              <w:spacing w:before="0" w:line="240" w:lineRule="auto"/>
              <w:jc w:val="center"/>
              <w:textAlignment w:val="auto"/>
              <w:rPr>
                <w:rFonts w:ascii="Times New Roman" w:hAnsi="Times New Roman" w:eastAsia="宋体"/>
                <w:sz w:val="24"/>
                <w:szCs w:val="24"/>
              </w:rPr>
            </w:pPr>
            <w:r>
              <w:rPr>
                <w:rFonts w:ascii="Times New Roman" w:hAnsi="Times New Roman" w:eastAsia="宋体"/>
                <w:sz w:val="24"/>
                <w:szCs w:val="24"/>
              </w:rPr>
              <w:t>2018</w:t>
            </w:r>
          </w:p>
        </w:tc>
        <w:tc>
          <w:tcPr>
            <w:tcW w:w="7627" w:type="dxa"/>
            <w:vAlign w:val="center"/>
          </w:tcPr>
          <w:p>
            <w:pPr>
              <w:pStyle w:val="2"/>
              <w:overflowPunct/>
              <w:autoSpaceDE/>
              <w:autoSpaceDN/>
              <w:adjustRightInd/>
              <w:spacing w:before="0" w:line="240" w:lineRule="auto"/>
              <w:jc w:val="left"/>
              <w:textAlignment w:val="auto"/>
              <w:rPr>
                <w:rFonts w:ascii="Times New Roman" w:hAnsi="Times New Roman" w:eastAsia="宋体"/>
                <w:sz w:val="24"/>
                <w:szCs w:val="24"/>
              </w:rPr>
            </w:pPr>
            <w:r>
              <w:rPr>
                <w:rFonts w:ascii="Times New Roman" w:hAnsi="Times New Roman" w:eastAsia="宋体"/>
                <w:sz w:val="24"/>
                <w:szCs w:val="24"/>
              </w:rPr>
              <w:t>极端条件下的可控燃烧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421" w:type="dxa"/>
            <w:vAlign w:val="center"/>
          </w:tcPr>
          <w:p>
            <w:pPr>
              <w:pStyle w:val="2"/>
              <w:overflowPunct/>
              <w:autoSpaceDE/>
              <w:autoSpaceDN/>
              <w:adjustRightInd/>
              <w:spacing w:before="0" w:line="240" w:lineRule="auto"/>
              <w:jc w:val="center"/>
              <w:textAlignment w:val="auto"/>
              <w:rPr>
                <w:rFonts w:ascii="Times New Roman" w:hAnsi="Times New Roman" w:eastAsia="宋体"/>
                <w:sz w:val="24"/>
                <w:szCs w:val="24"/>
              </w:rPr>
            </w:pPr>
            <w:r>
              <w:rPr>
                <w:rFonts w:ascii="Times New Roman" w:hAnsi="Times New Roman" w:eastAsia="宋体"/>
                <w:sz w:val="24"/>
                <w:szCs w:val="24"/>
              </w:rPr>
              <w:t>2018</w:t>
            </w:r>
          </w:p>
        </w:tc>
        <w:tc>
          <w:tcPr>
            <w:tcW w:w="7627" w:type="dxa"/>
            <w:vAlign w:val="center"/>
          </w:tcPr>
          <w:p>
            <w:pPr>
              <w:pStyle w:val="2"/>
              <w:overflowPunct/>
              <w:autoSpaceDE/>
              <w:autoSpaceDN/>
              <w:adjustRightInd/>
              <w:spacing w:before="0" w:line="240" w:lineRule="auto"/>
              <w:jc w:val="left"/>
              <w:textAlignment w:val="auto"/>
              <w:rPr>
                <w:rFonts w:ascii="Times New Roman" w:hAnsi="Times New Roman" w:eastAsia="宋体"/>
                <w:sz w:val="24"/>
                <w:szCs w:val="24"/>
              </w:rPr>
            </w:pPr>
            <w:r>
              <w:rPr>
                <w:rFonts w:ascii="Times New Roman" w:hAnsi="Times New Roman" w:eastAsia="宋体"/>
                <w:sz w:val="24"/>
                <w:szCs w:val="24"/>
              </w:rPr>
              <w:t>高性能热电材料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421" w:type="dxa"/>
            <w:vAlign w:val="center"/>
          </w:tcPr>
          <w:p>
            <w:pPr>
              <w:pStyle w:val="2"/>
              <w:overflowPunct/>
              <w:autoSpaceDE/>
              <w:autoSpaceDN/>
              <w:adjustRightInd/>
              <w:spacing w:before="0" w:line="240" w:lineRule="auto"/>
              <w:jc w:val="center"/>
              <w:textAlignment w:val="auto"/>
              <w:rPr>
                <w:rFonts w:ascii="Times New Roman" w:hAnsi="Times New Roman" w:eastAsia="宋体"/>
                <w:sz w:val="24"/>
                <w:szCs w:val="24"/>
              </w:rPr>
            </w:pPr>
            <w:r>
              <w:rPr>
                <w:rFonts w:ascii="Times New Roman" w:hAnsi="Times New Roman" w:eastAsia="宋体"/>
                <w:sz w:val="24"/>
                <w:szCs w:val="24"/>
              </w:rPr>
              <w:t>2018</w:t>
            </w:r>
          </w:p>
        </w:tc>
        <w:tc>
          <w:tcPr>
            <w:tcW w:w="7627" w:type="dxa"/>
            <w:vAlign w:val="center"/>
          </w:tcPr>
          <w:p>
            <w:pPr>
              <w:pStyle w:val="2"/>
              <w:overflowPunct/>
              <w:autoSpaceDE/>
              <w:autoSpaceDN/>
              <w:adjustRightInd/>
              <w:spacing w:before="0" w:line="240" w:lineRule="auto"/>
              <w:jc w:val="left"/>
              <w:textAlignment w:val="auto"/>
              <w:rPr>
                <w:rFonts w:ascii="Times New Roman" w:hAnsi="Times New Roman" w:eastAsia="宋体"/>
                <w:sz w:val="24"/>
                <w:szCs w:val="24"/>
              </w:rPr>
            </w:pPr>
            <w:r>
              <w:rPr>
                <w:rFonts w:ascii="Times New Roman" w:hAnsi="Times New Roman" w:eastAsia="宋体"/>
                <w:sz w:val="24"/>
                <w:szCs w:val="24"/>
              </w:rPr>
              <w:t>核能系统高安全结构材料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421" w:type="dxa"/>
            <w:vAlign w:val="center"/>
          </w:tcPr>
          <w:p>
            <w:pPr>
              <w:pStyle w:val="2"/>
              <w:overflowPunct/>
              <w:autoSpaceDE/>
              <w:autoSpaceDN/>
              <w:adjustRightInd/>
              <w:spacing w:before="0" w:line="240" w:lineRule="auto"/>
              <w:jc w:val="center"/>
              <w:textAlignment w:val="auto"/>
              <w:rPr>
                <w:rFonts w:ascii="Times New Roman" w:hAnsi="Times New Roman" w:eastAsia="宋体"/>
                <w:sz w:val="24"/>
                <w:szCs w:val="24"/>
              </w:rPr>
            </w:pPr>
            <w:r>
              <w:rPr>
                <w:rFonts w:ascii="Times New Roman" w:hAnsi="Times New Roman" w:eastAsia="宋体"/>
                <w:sz w:val="24"/>
                <w:szCs w:val="24"/>
              </w:rPr>
              <w:t>2018</w:t>
            </w:r>
          </w:p>
        </w:tc>
        <w:tc>
          <w:tcPr>
            <w:tcW w:w="7627" w:type="dxa"/>
            <w:vAlign w:val="center"/>
          </w:tcPr>
          <w:p>
            <w:pPr>
              <w:pStyle w:val="2"/>
              <w:overflowPunct/>
              <w:autoSpaceDE/>
              <w:autoSpaceDN/>
              <w:adjustRightInd/>
              <w:spacing w:before="0" w:line="240" w:lineRule="auto"/>
              <w:jc w:val="left"/>
              <w:textAlignment w:val="auto"/>
              <w:rPr>
                <w:rFonts w:ascii="Times New Roman" w:hAnsi="Times New Roman" w:eastAsia="宋体"/>
                <w:sz w:val="24"/>
                <w:szCs w:val="24"/>
              </w:rPr>
            </w:pPr>
            <w:r>
              <w:rPr>
                <w:rFonts w:ascii="Times New Roman" w:hAnsi="Times New Roman" w:eastAsia="宋体"/>
                <w:sz w:val="24"/>
                <w:szCs w:val="24"/>
              </w:rPr>
              <w:t>高活性可见光催化材料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421" w:type="dxa"/>
            <w:vAlign w:val="center"/>
          </w:tcPr>
          <w:p>
            <w:pPr>
              <w:pStyle w:val="2"/>
              <w:overflowPunct/>
              <w:autoSpaceDE/>
              <w:autoSpaceDN/>
              <w:adjustRightInd/>
              <w:spacing w:before="0" w:line="240" w:lineRule="auto"/>
              <w:jc w:val="center"/>
              <w:textAlignment w:val="auto"/>
              <w:rPr>
                <w:rFonts w:ascii="Times New Roman" w:hAnsi="Times New Roman" w:eastAsia="宋体"/>
                <w:sz w:val="24"/>
                <w:szCs w:val="24"/>
              </w:rPr>
            </w:pPr>
            <w:r>
              <w:rPr>
                <w:rFonts w:ascii="Times New Roman" w:hAnsi="Times New Roman" w:eastAsia="宋体"/>
                <w:sz w:val="24"/>
                <w:szCs w:val="24"/>
              </w:rPr>
              <w:t>2018</w:t>
            </w:r>
          </w:p>
        </w:tc>
        <w:tc>
          <w:tcPr>
            <w:tcW w:w="7627" w:type="dxa"/>
            <w:vAlign w:val="center"/>
          </w:tcPr>
          <w:p>
            <w:pPr>
              <w:pStyle w:val="2"/>
              <w:overflowPunct/>
              <w:autoSpaceDE/>
              <w:autoSpaceDN/>
              <w:adjustRightInd/>
              <w:spacing w:before="0" w:line="240" w:lineRule="auto"/>
              <w:jc w:val="left"/>
              <w:textAlignment w:val="auto"/>
              <w:rPr>
                <w:rFonts w:ascii="Times New Roman" w:hAnsi="Times New Roman" w:eastAsia="宋体"/>
                <w:sz w:val="24"/>
                <w:szCs w:val="24"/>
              </w:rPr>
            </w:pPr>
            <w:r>
              <w:rPr>
                <w:rFonts w:ascii="Times New Roman" w:hAnsi="Times New Roman" w:eastAsia="宋体"/>
                <w:sz w:val="24"/>
                <w:szCs w:val="24"/>
              </w:rPr>
              <w:t>人工智能技术与新型智能复合材料的深度融合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421" w:type="dxa"/>
            <w:vAlign w:val="center"/>
          </w:tcPr>
          <w:p>
            <w:pPr>
              <w:pStyle w:val="2"/>
              <w:overflowPunct/>
              <w:autoSpaceDE/>
              <w:autoSpaceDN/>
              <w:adjustRightInd/>
              <w:spacing w:before="0" w:line="240" w:lineRule="auto"/>
              <w:jc w:val="center"/>
              <w:textAlignment w:val="auto"/>
              <w:rPr>
                <w:rFonts w:ascii="Times New Roman" w:hAnsi="Times New Roman" w:eastAsia="宋体"/>
                <w:sz w:val="24"/>
                <w:szCs w:val="24"/>
              </w:rPr>
            </w:pPr>
            <w:r>
              <w:rPr>
                <w:rFonts w:ascii="Times New Roman" w:hAnsi="Times New Roman" w:eastAsia="宋体"/>
                <w:sz w:val="24"/>
                <w:szCs w:val="24"/>
              </w:rPr>
              <w:t>2018</w:t>
            </w:r>
          </w:p>
        </w:tc>
        <w:tc>
          <w:tcPr>
            <w:tcW w:w="7627" w:type="dxa"/>
            <w:vAlign w:val="center"/>
          </w:tcPr>
          <w:p>
            <w:pPr>
              <w:pStyle w:val="2"/>
              <w:overflowPunct/>
              <w:autoSpaceDE/>
              <w:autoSpaceDN/>
              <w:adjustRightInd/>
              <w:spacing w:before="0" w:line="240" w:lineRule="auto"/>
              <w:jc w:val="left"/>
              <w:textAlignment w:val="auto"/>
              <w:rPr>
                <w:rFonts w:ascii="Times New Roman" w:hAnsi="Times New Roman" w:eastAsia="宋体"/>
                <w:sz w:val="24"/>
                <w:szCs w:val="24"/>
              </w:rPr>
            </w:pPr>
            <w:r>
              <w:rPr>
                <w:rFonts w:ascii="Times New Roman" w:hAnsi="Times New Roman" w:eastAsia="宋体"/>
                <w:sz w:val="24"/>
                <w:szCs w:val="24"/>
              </w:rPr>
              <w:t>类脑计算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421" w:type="dxa"/>
            <w:vAlign w:val="center"/>
          </w:tcPr>
          <w:p>
            <w:pPr>
              <w:pStyle w:val="2"/>
              <w:overflowPunct/>
              <w:autoSpaceDE/>
              <w:autoSpaceDN/>
              <w:adjustRightInd/>
              <w:spacing w:before="0" w:line="240" w:lineRule="auto"/>
              <w:jc w:val="center"/>
              <w:textAlignment w:val="auto"/>
              <w:rPr>
                <w:rFonts w:ascii="Times New Roman" w:hAnsi="Times New Roman" w:eastAsia="宋体"/>
                <w:sz w:val="24"/>
                <w:szCs w:val="24"/>
              </w:rPr>
            </w:pPr>
            <w:r>
              <w:rPr>
                <w:rFonts w:ascii="Times New Roman" w:hAnsi="Times New Roman" w:eastAsia="宋体"/>
                <w:sz w:val="24"/>
                <w:szCs w:val="24"/>
              </w:rPr>
              <w:t>2018</w:t>
            </w:r>
          </w:p>
        </w:tc>
        <w:tc>
          <w:tcPr>
            <w:tcW w:w="7627" w:type="dxa"/>
            <w:vAlign w:val="center"/>
          </w:tcPr>
          <w:p>
            <w:pPr>
              <w:pStyle w:val="2"/>
              <w:overflowPunct/>
              <w:autoSpaceDE/>
              <w:autoSpaceDN/>
              <w:adjustRightInd/>
              <w:spacing w:before="0" w:line="240" w:lineRule="auto"/>
              <w:jc w:val="left"/>
              <w:textAlignment w:val="auto"/>
              <w:rPr>
                <w:rFonts w:ascii="Times New Roman" w:hAnsi="Times New Roman" w:eastAsia="宋体"/>
                <w:sz w:val="24"/>
                <w:szCs w:val="24"/>
              </w:rPr>
            </w:pPr>
            <w:r>
              <w:rPr>
                <w:rFonts w:ascii="Times New Roman" w:hAnsi="Times New Roman" w:eastAsia="宋体"/>
                <w:sz w:val="24"/>
                <w:szCs w:val="24"/>
              </w:rPr>
              <w:t>新一代认知物联网关键技术研究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421" w:type="dxa"/>
            <w:vAlign w:val="center"/>
          </w:tcPr>
          <w:p>
            <w:pPr>
              <w:pStyle w:val="2"/>
              <w:overflowPunct/>
              <w:autoSpaceDE/>
              <w:autoSpaceDN/>
              <w:adjustRightInd/>
              <w:spacing w:before="0" w:line="240" w:lineRule="auto"/>
              <w:jc w:val="center"/>
              <w:textAlignment w:val="auto"/>
              <w:rPr>
                <w:rFonts w:ascii="Times New Roman" w:hAnsi="Times New Roman" w:eastAsia="宋体"/>
                <w:sz w:val="24"/>
                <w:szCs w:val="24"/>
              </w:rPr>
            </w:pPr>
            <w:r>
              <w:rPr>
                <w:rFonts w:ascii="Times New Roman" w:hAnsi="Times New Roman" w:eastAsia="宋体"/>
                <w:sz w:val="24"/>
                <w:szCs w:val="24"/>
              </w:rPr>
              <w:t>2018</w:t>
            </w:r>
          </w:p>
        </w:tc>
        <w:tc>
          <w:tcPr>
            <w:tcW w:w="7627" w:type="dxa"/>
            <w:vAlign w:val="center"/>
          </w:tcPr>
          <w:p>
            <w:pPr>
              <w:pStyle w:val="2"/>
              <w:overflowPunct/>
              <w:autoSpaceDE/>
              <w:autoSpaceDN/>
              <w:adjustRightInd/>
              <w:spacing w:before="0" w:line="240" w:lineRule="auto"/>
              <w:jc w:val="left"/>
              <w:textAlignment w:val="auto"/>
              <w:rPr>
                <w:rFonts w:ascii="Times New Roman" w:hAnsi="Times New Roman" w:eastAsia="宋体"/>
                <w:sz w:val="24"/>
                <w:szCs w:val="24"/>
              </w:rPr>
            </w:pPr>
            <w:r>
              <w:rPr>
                <w:rFonts w:ascii="Times New Roman" w:hAnsi="Times New Roman" w:eastAsia="宋体"/>
                <w:sz w:val="24"/>
                <w:szCs w:val="24"/>
              </w:rPr>
              <w:t>抗量子密码算法技术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421" w:type="dxa"/>
            <w:vAlign w:val="center"/>
          </w:tcPr>
          <w:p>
            <w:pPr>
              <w:pStyle w:val="2"/>
              <w:overflowPunct/>
              <w:autoSpaceDE/>
              <w:autoSpaceDN/>
              <w:adjustRightInd/>
              <w:spacing w:before="0" w:line="240" w:lineRule="auto"/>
              <w:jc w:val="center"/>
              <w:textAlignment w:val="auto"/>
              <w:rPr>
                <w:rFonts w:ascii="Times New Roman" w:hAnsi="Times New Roman" w:eastAsia="宋体"/>
                <w:sz w:val="24"/>
                <w:szCs w:val="24"/>
              </w:rPr>
            </w:pPr>
            <w:r>
              <w:rPr>
                <w:rFonts w:ascii="Times New Roman" w:hAnsi="Times New Roman" w:eastAsia="宋体"/>
                <w:sz w:val="24"/>
                <w:szCs w:val="24"/>
              </w:rPr>
              <w:t>2018</w:t>
            </w:r>
          </w:p>
        </w:tc>
        <w:tc>
          <w:tcPr>
            <w:tcW w:w="7627" w:type="dxa"/>
            <w:vAlign w:val="center"/>
          </w:tcPr>
          <w:p>
            <w:pPr>
              <w:pStyle w:val="2"/>
              <w:overflowPunct/>
              <w:autoSpaceDE/>
              <w:autoSpaceDN/>
              <w:adjustRightInd/>
              <w:spacing w:before="0" w:line="240" w:lineRule="auto"/>
              <w:jc w:val="left"/>
              <w:textAlignment w:val="auto"/>
              <w:rPr>
                <w:rFonts w:ascii="Times New Roman" w:hAnsi="Times New Roman" w:eastAsia="宋体"/>
                <w:sz w:val="24"/>
                <w:szCs w:val="24"/>
              </w:rPr>
            </w:pPr>
            <w:r>
              <w:rPr>
                <w:rFonts w:ascii="Times New Roman" w:hAnsi="Times New Roman" w:eastAsia="宋体"/>
                <w:sz w:val="24"/>
                <w:szCs w:val="24"/>
              </w:rPr>
              <w:t>人与机器的情感交互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421" w:type="dxa"/>
            <w:vAlign w:val="center"/>
          </w:tcPr>
          <w:p>
            <w:pPr>
              <w:pStyle w:val="2"/>
              <w:overflowPunct/>
              <w:autoSpaceDE/>
              <w:autoSpaceDN/>
              <w:adjustRightInd/>
              <w:spacing w:before="0" w:line="240" w:lineRule="auto"/>
              <w:jc w:val="center"/>
              <w:textAlignment w:val="auto"/>
              <w:rPr>
                <w:rFonts w:ascii="Times New Roman" w:hAnsi="Times New Roman" w:eastAsia="宋体"/>
                <w:sz w:val="24"/>
                <w:szCs w:val="24"/>
              </w:rPr>
            </w:pPr>
            <w:r>
              <w:rPr>
                <w:rFonts w:ascii="Times New Roman" w:hAnsi="Times New Roman" w:eastAsia="宋体"/>
                <w:sz w:val="24"/>
                <w:szCs w:val="24"/>
              </w:rPr>
              <w:t>2018</w:t>
            </w:r>
          </w:p>
        </w:tc>
        <w:tc>
          <w:tcPr>
            <w:tcW w:w="7627" w:type="dxa"/>
            <w:vAlign w:val="center"/>
          </w:tcPr>
          <w:p>
            <w:pPr>
              <w:pStyle w:val="2"/>
              <w:overflowPunct/>
              <w:autoSpaceDE/>
              <w:autoSpaceDN/>
              <w:adjustRightInd/>
              <w:spacing w:before="0" w:line="240" w:lineRule="auto"/>
              <w:jc w:val="left"/>
              <w:textAlignment w:val="auto"/>
              <w:rPr>
                <w:rFonts w:ascii="Times New Roman" w:hAnsi="Times New Roman" w:eastAsia="宋体"/>
                <w:sz w:val="24"/>
                <w:szCs w:val="24"/>
              </w:rPr>
            </w:pPr>
            <w:r>
              <w:rPr>
                <w:rFonts w:ascii="Times New Roman" w:hAnsi="Times New Roman" w:eastAsia="宋体"/>
                <w:sz w:val="24"/>
                <w:szCs w:val="24"/>
              </w:rPr>
              <w:t>人机共融关键技术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421" w:type="dxa"/>
            <w:vAlign w:val="center"/>
          </w:tcPr>
          <w:p>
            <w:pPr>
              <w:pStyle w:val="2"/>
              <w:overflowPunct/>
              <w:autoSpaceDE/>
              <w:autoSpaceDN/>
              <w:adjustRightInd/>
              <w:spacing w:before="0" w:line="240" w:lineRule="auto"/>
              <w:jc w:val="center"/>
              <w:textAlignment w:val="auto"/>
              <w:rPr>
                <w:rFonts w:ascii="Times New Roman" w:hAnsi="Times New Roman" w:eastAsia="宋体"/>
                <w:sz w:val="24"/>
                <w:szCs w:val="24"/>
              </w:rPr>
            </w:pPr>
            <w:r>
              <w:rPr>
                <w:rFonts w:ascii="Times New Roman" w:hAnsi="Times New Roman" w:eastAsia="宋体"/>
                <w:sz w:val="24"/>
                <w:szCs w:val="24"/>
              </w:rPr>
              <w:t>2018</w:t>
            </w:r>
          </w:p>
        </w:tc>
        <w:tc>
          <w:tcPr>
            <w:tcW w:w="7627" w:type="dxa"/>
            <w:vAlign w:val="center"/>
          </w:tcPr>
          <w:p>
            <w:pPr>
              <w:pStyle w:val="2"/>
              <w:overflowPunct/>
              <w:autoSpaceDE/>
              <w:autoSpaceDN/>
              <w:adjustRightInd/>
              <w:spacing w:before="0" w:line="240" w:lineRule="auto"/>
              <w:jc w:val="left"/>
              <w:textAlignment w:val="auto"/>
              <w:rPr>
                <w:rFonts w:ascii="Times New Roman" w:hAnsi="Times New Roman" w:eastAsia="宋体"/>
                <w:sz w:val="24"/>
                <w:szCs w:val="24"/>
              </w:rPr>
            </w:pPr>
            <w:r>
              <w:rPr>
                <w:rFonts w:ascii="Times New Roman" w:hAnsi="Times New Roman" w:eastAsia="宋体"/>
                <w:sz w:val="24"/>
                <w:szCs w:val="24"/>
              </w:rPr>
              <w:t>高性能动力电池研发技术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421" w:type="dxa"/>
            <w:vAlign w:val="center"/>
          </w:tcPr>
          <w:p>
            <w:pPr>
              <w:pStyle w:val="2"/>
              <w:overflowPunct/>
              <w:autoSpaceDE/>
              <w:autoSpaceDN/>
              <w:adjustRightInd/>
              <w:spacing w:before="0" w:line="240" w:lineRule="auto"/>
              <w:jc w:val="center"/>
              <w:textAlignment w:val="auto"/>
              <w:rPr>
                <w:rFonts w:ascii="Times New Roman" w:hAnsi="Times New Roman" w:eastAsia="宋体"/>
                <w:sz w:val="24"/>
                <w:szCs w:val="24"/>
              </w:rPr>
            </w:pPr>
            <w:r>
              <w:rPr>
                <w:rFonts w:ascii="Times New Roman" w:hAnsi="Times New Roman" w:eastAsia="宋体"/>
                <w:sz w:val="24"/>
                <w:szCs w:val="24"/>
              </w:rPr>
              <w:t>2018</w:t>
            </w:r>
          </w:p>
        </w:tc>
        <w:tc>
          <w:tcPr>
            <w:tcW w:w="7627" w:type="dxa"/>
            <w:vAlign w:val="center"/>
          </w:tcPr>
          <w:p>
            <w:pPr>
              <w:pStyle w:val="2"/>
              <w:overflowPunct/>
              <w:autoSpaceDE/>
              <w:autoSpaceDN/>
              <w:adjustRightInd/>
              <w:spacing w:before="0" w:line="240" w:lineRule="auto"/>
              <w:jc w:val="left"/>
              <w:textAlignment w:val="auto"/>
              <w:rPr>
                <w:rFonts w:ascii="Times New Roman" w:hAnsi="Times New Roman" w:eastAsia="宋体"/>
                <w:sz w:val="24"/>
                <w:szCs w:val="24"/>
              </w:rPr>
            </w:pPr>
            <w:r>
              <w:rPr>
                <w:rFonts w:ascii="Times New Roman" w:hAnsi="Times New Roman" w:eastAsia="宋体"/>
                <w:sz w:val="24"/>
                <w:szCs w:val="24"/>
              </w:rPr>
              <w:t>新一代智能制造系统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421" w:type="dxa"/>
            <w:vAlign w:val="center"/>
          </w:tcPr>
          <w:p>
            <w:pPr>
              <w:pStyle w:val="2"/>
              <w:overflowPunct/>
              <w:autoSpaceDE/>
              <w:autoSpaceDN/>
              <w:adjustRightInd/>
              <w:spacing w:before="0" w:line="240" w:lineRule="auto"/>
              <w:jc w:val="center"/>
              <w:textAlignment w:val="auto"/>
              <w:rPr>
                <w:rFonts w:ascii="Times New Roman" w:hAnsi="Times New Roman" w:eastAsia="宋体"/>
                <w:sz w:val="24"/>
                <w:szCs w:val="24"/>
              </w:rPr>
            </w:pPr>
            <w:r>
              <w:rPr>
                <w:rFonts w:ascii="Times New Roman" w:hAnsi="Times New Roman" w:eastAsia="宋体"/>
                <w:sz w:val="24"/>
                <w:szCs w:val="24"/>
              </w:rPr>
              <w:t>2018</w:t>
            </w:r>
          </w:p>
        </w:tc>
        <w:tc>
          <w:tcPr>
            <w:tcW w:w="7627" w:type="dxa"/>
            <w:vAlign w:val="center"/>
          </w:tcPr>
          <w:p>
            <w:pPr>
              <w:pStyle w:val="2"/>
              <w:overflowPunct/>
              <w:autoSpaceDE/>
              <w:autoSpaceDN/>
              <w:adjustRightInd/>
              <w:spacing w:before="0" w:line="240" w:lineRule="auto"/>
              <w:jc w:val="left"/>
              <w:textAlignment w:val="auto"/>
              <w:rPr>
                <w:rFonts w:ascii="Times New Roman" w:hAnsi="Times New Roman" w:eastAsia="宋体"/>
                <w:sz w:val="24"/>
                <w:szCs w:val="24"/>
              </w:rPr>
            </w:pPr>
            <w:r>
              <w:rPr>
                <w:rFonts w:ascii="Times New Roman" w:hAnsi="Times New Roman" w:eastAsia="宋体"/>
                <w:sz w:val="24"/>
                <w:szCs w:val="24"/>
              </w:rPr>
              <w:t>脆弱生境生物多样性的维持机制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421" w:type="dxa"/>
            <w:vAlign w:val="center"/>
          </w:tcPr>
          <w:p>
            <w:pPr>
              <w:pStyle w:val="2"/>
              <w:overflowPunct/>
              <w:autoSpaceDE/>
              <w:autoSpaceDN/>
              <w:adjustRightInd/>
              <w:spacing w:before="0" w:line="240" w:lineRule="auto"/>
              <w:jc w:val="center"/>
              <w:textAlignment w:val="auto"/>
              <w:rPr>
                <w:rFonts w:ascii="Times New Roman" w:hAnsi="Times New Roman" w:eastAsia="宋体"/>
                <w:sz w:val="24"/>
                <w:szCs w:val="24"/>
              </w:rPr>
            </w:pPr>
            <w:r>
              <w:rPr>
                <w:rFonts w:ascii="Times New Roman" w:hAnsi="Times New Roman" w:eastAsia="宋体"/>
                <w:sz w:val="24"/>
                <w:szCs w:val="24"/>
              </w:rPr>
              <w:t>2018</w:t>
            </w:r>
          </w:p>
        </w:tc>
        <w:tc>
          <w:tcPr>
            <w:tcW w:w="7627" w:type="dxa"/>
            <w:vAlign w:val="center"/>
          </w:tcPr>
          <w:p>
            <w:pPr>
              <w:pStyle w:val="2"/>
              <w:overflowPunct/>
              <w:autoSpaceDE/>
              <w:autoSpaceDN/>
              <w:adjustRightInd/>
              <w:spacing w:before="0" w:line="240" w:lineRule="auto"/>
              <w:jc w:val="left"/>
              <w:textAlignment w:val="auto"/>
              <w:rPr>
                <w:rFonts w:ascii="Times New Roman" w:hAnsi="Times New Roman" w:eastAsia="宋体"/>
                <w:sz w:val="24"/>
                <w:szCs w:val="24"/>
              </w:rPr>
            </w:pPr>
            <w:r>
              <w:rPr>
                <w:rFonts w:ascii="Times New Roman" w:hAnsi="Times New Roman" w:eastAsia="宋体"/>
                <w:sz w:val="24"/>
                <w:szCs w:val="24"/>
              </w:rPr>
              <w:t>绿色安全高效的低成本制氢技术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421" w:type="dxa"/>
            <w:vAlign w:val="center"/>
          </w:tcPr>
          <w:p>
            <w:pPr>
              <w:pStyle w:val="2"/>
              <w:overflowPunct/>
              <w:autoSpaceDE/>
              <w:autoSpaceDN/>
              <w:adjustRightInd/>
              <w:spacing w:before="0" w:line="240" w:lineRule="auto"/>
              <w:jc w:val="center"/>
              <w:textAlignment w:val="auto"/>
              <w:rPr>
                <w:rFonts w:ascii="Times New Roman" w:hAnsi="Times New Roman" w:eastAsia="宋体"/>
                <w:sz w:val="24"/>
                <w:szCs w:val="24"/>
              </w:rPr>
            </w:pPr>
            <w:r>
              <w:rPr>
                <w:rFonts w:ascii="Times New Roman" w:hAnsi="Times New Roman" w:eastAsia="宋体"/>
                <w:sz w:val="24"/>
                <w:szCs w:val="24"/>
              </w:rPr>
              <w:t>2018</w:t>
            </w:r>
          </w:p>
        </w:tc>
        <w:tc>
          <w:tcPr>
            <w:tcW w:w="7627" w:type="dxa"/>
            <w:vAlign w:val="center"/>
          </w:tcPr>
          <w:p>
            <w:pPr>
              <w:pStyle w:val="2"/>
              <w:overflowPunct/>
              <w:autoSpaceDE/>
              <w:autoSpaceDN/>
              <w:adjustRightInd/>
              <w:spacing w:before="0" w:line="240" w:lineRule="auto"/>
              <w:jc w:val="left"/>
              <w:textAlignment w:val="auto"/>
              <w:rPr>
                <w:rFonts w:ascii="Times New Roman" w:hAnsi="Times New Roman" w:eastAsia="宋体"/>
                <w:sz w:val="24"/>
                <w:szCs w:val="24"/>
              </w:rPr>
            </w:pPr>
            <w:r>
              <w:rPr>
                <w:rFonts w:ascii="Times New Roman" w:hAnsi="Times New Roman" w:eastAsia="宋体"/>
                <w:sz w:val="24"/>
                <w:szCs w:val="24"/>
              </w:rPr>
              <w:t>高效长寿命低成本电化学电力储能技术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421" w:type="dxa"/>
            <w:vAlign w:val="center"/>
          </w:tcPr>
          <w:p>
            <w:pPr>
              <w:pStyle w:val="2"/>
              <w:overflowPunct/>
              <w:autoSpaceDE/>
              <w:autoSpaceDN/>
              <w:adjustRightInd/>
              <w:spacing w:before="0" w:line="240" w:lineRule="auto"/>
              <w:jc w:val="center"/>
              <w:textAlignment w:val="auto"/>
              <w:rPr>
                <w:rFonts w:ascii="Times New Roman" w:hAnsi="Times New Roman" w:eastAsia="宋体"/>
                <w:sz w:val="24"/>
                <w:szCs w:val="24"/>
              </w:rPr>
            </w:pPr>
            <w:r>
              <w:rPr>
                <w:rFonts w:ascii="Times New Roman" w:hAnsi="Times New Roman" w:eastAsia="宋体"/>
                <w:sz w:val="24"/>
                <w:szCs w:val="24"/>
              </w:rPr>
              <w:t>2018</w:t>
            </w:r>
          </w:p>
        </w:tc>
        <w:tc>
          <w:tcPr>
            <w:tcW w:w="7627" w:type="dxa"/>
            <w:vAlign w:val="center"/>
          </w:tcPr>
          <w:p>
            <w:pPr>
              <w:pStyle w:val="2"/>
              <w:overflowPunct/>
              <w:autoSpaceDE/>
              <w:autoSpaceDN/>
              <w:adjustRightInd/>
              <w:spacing w:before="0" w:line="240" w:lineRule="auto"/>
              <w:jc w:val="left"/>
              <w:textAlignment w:val="auto"/>
              <w:rPr>
                <w:rFonts w:ascii="Times New Roman" w:hAnsi="Times New Roman" w:eastAsia="宋体"/>
                <w:sz w:val="24"/>
                <w:szCs w:val="24"/>
              </w:rPr>
            </w:pPr>
            <w:r>
              <w:rPr>
                <w:rFonts w:ascii="Times New Roman" w:hAnsi="Times New Roman" w:eastAsia="宋体"/>
                <w:sz w:val="24"/>
                <w:szCs w:val="24"/>
              </w:rPr>
              <w:t>海洋生态系统储碳与全球变化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421" w:type="dxa"/>
            <w:shd w:val="clear" w:color="auto" w:fill="E7E6E6" w:themeFill="background2"/>
            <w:vAlign w:val="center"/>
          </w:tcPr>
          <w:p>
            <w:pPr>
              <w:pStyle w:val="2"/>
              <w:overflowPunct/>
              <w:autoSpaceDE/>
              <w:autoSpaceDN/>
              <w:adjustRightInd/>
              <w:spacing w:before="0" w:line="240" w:lineRule="auto"/>
              <w:jc w:val="center"/>
              <w:textAlignment w:val="auto"/>
              <w:rPr>
                <w:rFonts w:ascii="Times New Roman" w:hAnsi="Times New Roman" w:eastAsia="宋体"/>
                <w:sz w:val="24"/>
                <w:szCs w:val="24"/>
              </w:rPr>
            </w:pPr>
          </w:p>
        </w:tc>
        <w:tc>
          <w:tcPr>
            <w:tcW w:w="7627" w:type="dxa"/>
            <w:shd w:val="clear" w:color="auto" w:fill="E7E6E6" w:themeFill="background2"/>
            <w:vAlign w:val="center"/>
          </w:tcPr>
          <w:p>
            <w:pPr>
              <w:pStyle w:val="2"/>
              <w:overflowPunct/>
              <w:autoSpaceDE/>
              <w:autoSpaceDN/>
              <w:adjustRightInd/>
              <w:spacing w:before="0" w:line="240" w:lineRule="auto"/>
              <w:jc w:val="left"/>
              <w:textAlignment w:val="auto"/>
              <w:rPr>
                <w:rFonts w:ascii="Times New Roman" w:hAnsi="Times New Roman"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421" w:type="dxa"/>
            <w:vAlign w:val="center"/>
          </w:tcPr>
          <w:p>
            <w:pPr>
              <w:pStyle w:val="2"/>
              <w:overflowPunct/>
              <w:autoSpaceDE/>
              <w:autoSpaceDN/>
              <w:adjustRightInd/>
              <w:spacing w:before="0" w:line="240" w:lineRule="auto"/>
              <w:jc w:val="center"/>
              <w:textAlignment w:val="auto"/>
              <w:rPr>
                <w:rFonts w:ascii="Times New Roman" w:hAnsi="Times New Roman" w:eastAsia="宋体"/>
                <w:sz w:val="24"/>
                <w:szCs w:val="24"/>
              </w:rPr>
            </w:pPr>
            <w:r>
              <w:rPr>
                <w:rFonts w:ascii="Times New Roman" w:hAnsi="Times New Roman" w:eastAsia="宋体"/>
                <w:sz w:val="24"/>
                <w:szCs w:val="24"/>
              </w:rPr>
              <w:t>2019</w:t>
            </w:r>
          </w:p>
        </w:tc>
        <w:tc>
          <w:tcPr>
            <w:tcW w:w="7627" w:type="dxa"/>
            <w:vAlign w:val="center"/>
          </w:tcPr>
          <w:p>
            <w:pPr>
              <w:pStyle w:val="2"/>
              <w:overflowPunct/>
              <w:autoSpaceDE/>
              <w:autoSpaceDN/>
              <w:adjustRightInd/>
              <w:spacing w:before="0" w:line="240" w:lineRule="auto"/>
              <w:jc w:val="left"/>
              <w:textAlignment w:val="auto"/>
              <w:rPr>
                <w:rFonts w:ascii="Times New Roman" w:hAnsi="Times New Roman" w:eastAsia="宋体"/>
                <w:sz w:val="24"/>
                <w:szCs w:val="24"/>
              </w:rPr>
            </w:pPr>
            <w:r>
              <w:rPr>
                <w:rFonts w:ascii="Times New Roman" w:hAnsi="Times New Roman" w:eastAsia="宋体"/>
                <w:sz w:val="24"/>
                <w:szCs w:val="24"/>
              </w:rPr>
              <w:t>大地震机制及其物理预测方法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421" w:type="dxa"/>
            <w:vAlign w:val="center"/>
          </w:tcPr>
          <w:p>
            <w:pPr>
              <w:pStyle w:val="2"/>
              <w:overflowPunct/>
              <w:autoSpaceDE/>
              <w:autoSpaceDN/>
              <w:adjustRightInd/>
              <w:spacing w:before="0" w:line="240" w:lineRule="auto"/>
              <w:jc w:val="center"/>
              <w:textAlignment w:val="auto"/>
              <w:rPr>
                <w:rFonts w:ascii="Times New Roman" w:hAnsi="Times New Roman" w:eastAsia="宋体"/>
                <w:sz w:val="24"/>
                <w:szCs w:val="24"/>
              </w:rPr>
            </w:pPr>
            <w:r>
              <w:rPr>
                <w:rFonts w:ascii="Times New Roman" w:hAnsi="Times New Roman" w:eastAsia="宋体"/>
                <w:sz w:val="24"/>
                <w:szCs w:val="24"/>
              </w:rPr>
              <w:t>2019</w:t>
            </w:r>
          </w:p>
        </w:tc>
        <w:tc>
          <w:tcPr>
            <w:tcW w:w="7627" w:type="dxa"/>
            <w:vAlign w:val="center"/>
          </w:tcPr>
          <w:p>
            <w:pPr>
              <w:pStyle w:val="2"/>
              <w:overflowPunct/>
              <w:autoSpaceDE/>
              <w:autoSpaceDN/>
              <w:adjustRightInd/>
              <w:spacing w:before="0" w:line="240" w:lineRule="auto"/>
              <w:jc w:val="left"/>
              <w:textAlignment w:val="auto"/>
              <w:rPr>
                <w:rFonts w:ascii="Times New Roman" w:hAnsi="Times New Roman" w:eastAsia="宋体"/>
                <w:sz w:val="24"/>
                <w:szCs w:val="24"/>
              </w:rPr>
            </w:pPr>
            <w:r>
              <w:rPr>
                <w:rFonts w:ascii="Times New Roman" w:hAnsi="Times New Roman" w:eastAsia="宋体"/>
                <w:sz w:val="24"/>
                <w:szCs w:val="24"/>
              </w:rPr>
              <w:t>细胞器之间的相互作用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421" w:type="dxa"/>
            <w:vAlign w:val="center"/>
          </w:tcPr>
          <w:p>
            <w:pPr>
              <w:pStyle w:val="2"/>
              <w:overflowPunct/>
              <w:autoSpaceDE/>
              <w:autoSpaceDN/>
              <w:adjustRightInd/>
              <w:spacing w:before="0" w:line="240" w:lineRule="auto"/>
              <w:jc w:val="center"/>
              <w:textAlignment w:val="auto"/>
              <w:rPr>
                <w:rFonts w:ascii="Times New Roman" w:hAnsi="Times New Roman" w:eastAsia="宋体"/>
                <w:sz w:val="24"/>
                <w:szCs w:val="24"/>
              </w:rPr>
            </w:pPr>
            <w:r>
              <w:rPr>
                <w:rFonts w:ascii="Times New Roman" w:hAnsi="Times New Roman" w:eastAsia="宋体"/>
                <w:sz w:val="24"/>
                <w:szCs w:val="24"/>
              </w:rPr>
              <w:t>2019</w:t>
            </w:r>
          </w:p>
        </w:tc>
        <w:tc>
          <w:tcPr>
            <w:tcW w:w="7627" w:type="dxa"/>
            <w:vAlign w:val="center"/>
          </w:tcPr>
          <w:p>
            <w:pPr>
              <w:pStyle w:val="2"/>
              <w:overflowPunct/>
              <w:autoSpaceDE/>
              <w:autoSpaceDN/>
              <w:adjustRightInd/>
              <w:spacing w:before="0" w:line="240" w:lineRule="auto"/>
              <w:jc w:val="left"/>
              <w:textAlignment w:val="auto"/>
              <w:rPr>
                <w:rFonts w:ascii="Times New Roman" w:hAnsi="Times New Roman" w:eastAsia="宋体"/>
                <w:sz w:val="24"/>
                <w:szCs w:val="24"/>
              </w:rPr>
            </w:pPr>
            <w:r>
              <w:rPr>
                <w:rFonts w:ascii="Times New Roman" w:hAnsi="Times New Roman" w:eastAsia="宋体"/>
                <w:sz w:val="24"/>
                <w:szCs w:val="24"/>
              </w:rPr>
              <w:t>情绪意识的产生根源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421" w:type="dxa"/>
            <w:vAlign w:val="center"/>
          </w:tcPr>
          <w:p>
            <w:pPr>
              <w:pStyle w:val="2"/>
              <w:overflowPunct/>
              <w:autoSpaceDE/>
              <w:autoSpaceDN/>
              <w:adjustRightInd/>
              <w:spacing w:before="0" w:line="240" w:lineRule="auto"/>
              <w:jc w:val="center"/>
              <w:textAlignment w:val="auto"/>
              <w:rPr>
                <w:rFonts w:ascii="Times New Roman" w:hAnsi="Times New Roman" w:eastAsia="宋体"/>
                <w:sz w:val="24"/>
                <w:szCs w:val="24"/>
              </w:rPr>
            </w:pPr>
            <w:r>
              <w:rPr>
                <w:rFonts w:ascii="Times New Roman" w:hAnsi="Times New Roman" w:eastAsia="宋体"/>
                <w:sz w:val="24"/>
                <w:szCs w:val="24"/>
              </w:rPr>
              <w:t>2019</w:t>
            </w:r>
          </w:p>
        </w:tc>
        <w:tc>
          <w:tcPr>
            <w:tcW w:w="7627" w:type="dxa"/>
            <w:vAlign w:val="center"/>
          </w:tcPr>
          <w:p>
            <w:pPr>
              <w:pStyle w:val="2"/>
              <w:overflowPunct/>
              <w:autoSpaceDE/>
              <w:autoSpaceDN/>
              <w:adjustRightInd/>
              <w:spacing w:before="0" w:line="240" w:lineRule="auto"/>
              <w:jc w:val="left"/>
              <w:textAlignment w:val="auto"/>
              <w:rPr>
                <w:rFonts w:ascii="Times New Roman" w:hAnsi="Times New Roman" w:eastAsia="宋体"/>
                <w:sz w:val="24"/>
                <w:szCs w:val="24"/>
              </w:rPr>
            </w:pPr>
            <w:r>
              <w:rPr>
                <w:rFonts w:ascii="Times New Roman" w:hAnsi="Times New Roman" w:eastAsia="宋体"/>
                <w:sz w:val="24"/>
                <w:szCs w:val="24"/>
              </w:rPr>
              <w:t>原创药物靶标发现的新途径与新方法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421" w:type="dxa"/>
            <w:vAlign w:val="center"/>
          </w:tcPr>
          <w:p>
            <w:pPr>
              <w:pStyle w:val="2"/>
              <w:overflowPunct/>
              <w:autoSpaceDE/>
              <w:autoSpaceDN/>
              <w:adjustRightInd/>
              <w:spacing w:before="0" w:line="240" w:lineRule="auto"/>
              <w:jc w:val="center"/>
              <w:textAlignment w:val="auto"/>
              <w:rPr>
                <w:rFonts w:ascii="Times New Roman" w:hAnsi="Times New Roman" w:eastAsia="宋体"/>
                <w:sz w:val="24"/>
                <w:szCs w:val="24"/>
              </w:rPr>
            </w:pPr>
            <w:r>
              <w:rPr>
                <w:rFonts w:ascii="Times New Roman" w:hAnsi="Times New Roman" w:eastAsia="宋体"/>
                <w:sz w:val="24"/>
                <w:szCs w:val="24"/>
              </w:rPr>
              <w:t>2019</w:t>
            </w:r>
          </w:p>
        </w:tc>
        <w:tc>
          <w:tcPr>
            <w:tcW w:w="7627" w:type="dxa"/>
            <w:vAlign w:val="center"/>
          </w:tcPr>
          <w:p>
            <w:pPr>
              <w:pStyle w:val="2"/>
              <w:overflowPunct/>
              <w:autoSpaceDE/>
              <w:autoSpaceDN/>
              <w:adjustRightInd/>
              <w:spacing w:before="0" w:line="240" w:lineRule="auto"/>
              <w:jc w:val="left"/>
              <w:textAlignment w:val="auto"/>
              <w:rPr>
                <w:rFonts w:ascii="Times New Roman" w:hAnsi="Times New Roman" w:eastAsia="宋体"/>
                <w:sz w:val="24"/>
                <w:szCs w:val="24"/>
              </w:rPr>
            </w:pPr>
            <w:r>
              <w:rPr>
                <w:rFonts w:ascii="Times New Roman" w:hAnsi="Times New Roman" w:eastAsia="宋体"/>
                <w:sz w:val="24"/>
                <w:szCs w:val="24"/>
              </w:rPr>
              <w:t>暗物质是种能探测到的基本粒子吗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421" w:type="dxa"/>
            <w:vAlign w:val="center"/>
          </w:tcPr>
          <w:p>
            <w:pPr>
              <w:pStyle w:val="2"/>
              <w:overflowPunct/>
              <w:autoSpaceDE/>
              <w:autoSpaceDN/>
              <w:adjustRightInd/>
              <w:spacing w:before="0" w:line="240" w:lineRule="auto"/>
              <w:jc w:val="center"/>
              <w:textAlignment w:val="auto"/>
              <w:rPr>
                <w:rFonts w:ascii="Times New Roman" w:hAnsi="Times New Roman" w:eastAsia="宋体"/>
                <w:sz w:val="24"/>
                <w:szCs w:val="24"/>
              </w:rPr>
            </w:pPr>
            <w:r>
              <w:rPr>
                <w:rFonts w:ascii="Times New Roman" w:hAnsi="Times New Roman" w:eastAsia="宋体"/>
                <w:sz w:val="24"/>
                <w:szCs w:val="24"/>
              </w:rPr>
              <w:t>2019</w:t>
            </w:r>
          </w:p>
        </w:tc>
        <w:tc>
          <w:tcPr>
            <w:tcW w:w="7627" w:type="dxa"/>
            <w:vAlign w:val="center"/>
          </w:tcPr>
          <w:p>
            <w:pPr>
              <w:pStyle w:val="2"/>
              <w:overflowPunct/>
              <w:autoSpaceDE/>
              <w:autoSpaceDN/>
              <w:adjustRightInd/>
              <w:spacing w:before="0" w:line="240" w:lineRule="auto"/>
              <w:jc w:val="left"/>
              <w:textAlignment w:val="auto"/>
              <w:rPr>
                <w:rFonts w:ascii="Times New Roman" w:hAnsi="Times New Roman" w:eastAsia="宋体"/>
                <w:sz w:val="24"/>
                <w:szCs w:val="24"/>
              </w:rPr>
            </w:pPr>
            <w:r>
              <w:rPr>
                <w:rFonts w:ascii="Times New Roman" w:hAnsi="Times New Roman" w:eastAsia="宋体"/>
                <w:sz w:val="24"/>
                <w:szCs w:val="24"/>
              </w:rPr>
              <w:t>对激光核聚变新途径的探索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421" w:type="dxa"/>
            <w:vAlign w:val="center"/>
          </w:tcPr>
          <w:p>
            <w:pPr>
              <w:pStyle w:val="2"/>
              <w:overflowPunct/>
              <w:autoSpaceDE/>
              <w:autoSpaceDN/>
              <w:adjustRightInd/>
              <w:spacing w:before="0" w:line="240" w:lineRule="auto"/>
              <w:jc w:val="center"/>
              <w:textAlignment w:val="auto"/>
              <w:rPr>
                <w:rFonts w:ascii="Times New Roman" w:hAnsi="Times New Roman" w:eastAsia="宋体"/>
                <w:sz w:val="24"/>
                <w:szCs w:val="24"/>
              </w:rPr>
            </w:pPr>
            <w:r>
              <w:rPr>
                <w:rFonts w:ascii="Times New Roman" w:hAnsi="Times New Roman" w:eastAsia="宋体"/>
                <w:sz w:val="24"/>
                <w:szCs w:val="24"/>
              </w:rPr>
              <w:t>2019</w:t>
            </w:r>
          </w:p>
        </w:tc>
        <w:tc>
          <w:tcPr>
            <w:tcW w:w="7627" w:type="dxa"/>
            <w:vAlign w:val="center"/>
          </w:tcPr>
          <w:p>
            <w:pPr>
              <w:pStyle w:val="2"/>
              <w:overflowPunct/>
              <w:autoSpaceDE/>
              <w:autoSpaceDN/>
              <w:adjustRightInd/>
              <w:spacing w:before="0" w:line="240" w:lineRule="auto"/>
              <w:jc w:val="left"/>
              <w:textAlignment w:val="auto"/>
              <w:rPr>
                <w:rFonts w:ascii="Times New Roman" w:hAnsi="Times New Roman" w:eastAsia="宋体"/>
                <w:sz w:val="24"/>
                <w:szCs w:val="24"/>
              </w:rPr>
            </w:pPr>
            <w:r>
              <w:rPr>
                <w:rFonts w:ascii="Times New Roman" w:hAnsi="Times New Roman" w:eastAsia="宋体"/>
                <w:sz w:val="24"/>
                <w:szCs w:val="24"/>
              </w:rPr>
              <w:t>单原子催化剂的催化反应机理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421" w:type="dxa"/>
            <w:vAlign w:val="center"/>
          </w:tcPr>
          <w:p>
            <w:pPr>
              <w:pStyle w:val="2"/>
              <w:overflowPunct/>
              <w:autoSpaceDE/>
              <w:autoSpaceDN/>
              <w:adjustRightInd/>
              <w:spacing w:before="0" w:line="240" w:lineRule="auto"/>
              <w:jc w:val="center"/>
              <w:textAlignment w:val="auto"/>
              <w:rPr>
                <w:rFonts w:ascii="Times New Roman" w:hAnsi="Times New Roman" w:eastAsia="宋体"/>
                <w:sz w:val="24"/>
                <w:szCs w:val="24"/>
              </w:rPr>
            </w:pPr>
            <w:r>
              <w:rPr>
                <w:rFonts w:ascii="Times New Roman" w:hAnsi="Times New Roman" w:eastAsia="宋体"/>
                <w:sz w:val="24"/>
                <w:szCs w:val="24"/>
              </w:rPr>
              <w:t>2019</w:t>
            </w:r>
          </w:p>
        </w:tc>
        <w:tc>
          <w:tcPr>
            <w:tcW w:w="7627" w:type="dxa"/>
            <w:vAlign w:val="center"/>
          </w:tcPr>
          <w:p>
            <w:pPr>
              <w:pStyle w:val="2"/>
              <w:overflowPunct/>
              <w:autoSpaceDE/>
              <w:autoSpaceDN/>
              <w:adjustRightInd/>
              <w:spacing w:before="0" w:line="240" w:lineRule="auto"/>
              <w:jc w:val="left"/>
              <w:textAlignment w:val="auto"/>
              <w:rPr>
                <w:rFonts w:ascii="Times New Roman" w:hAnsi="Times New Roman" w:eastAsia="宋体"/>
                <w:sz w:val="24"/>
                <w:szCs w:val="24"/>
              </w:rPr>
            </w:pPr>
            <w:r>
              <w:rPr>
                <w:rFonts w:ascii="Times New Roman" w:hAnsi="Times New Roman" w:eastAsia="宋体"/>
                <w:sz w:val="24"/>
                <w:szCs w:val="24"/>
              </w:rPr>
              <w:t>人工智能系统的智能生成机理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421" w:type="dxa"/>
            <w:vAlign w:val="center"/>
          </w:tcPr>
          <w:p>
            <w:pPr>
              <w:pStyle w:val="2"/>
              <w:overflowPunct/>
              <w:autoSpaceDE/>
              <w:autoSpaceDN/>
              <w:adjustRightInd/>
              <w:spacing w:before="0" w:line="240" w:lineRule="auto"/>
              <w:jc w:val="center"/>
              <w:textAlignment w:val="auto"/>
              <w:rPr>
                <w:rFonts w:ascii="Times New Roman" w:hAnsi="Times New Roman" w:eastAsia="宋体"/>
                <w:sz w:val="24"/>
                <w:szCs w:val="24"/>
              </w:rPr>
            </w:pPr>
            <w:r>
              <w:rPr>
                <w:rFonts w:ascii="Times New Roman" w:hAnsi="Times New Roman" w:eastAsia="宋体"/>
                <w:sz w:val="24"/>
                <w:szCs w:val="24"/>
              </w:rPr>
              <w:t>2019</w:t>
            </w:r>
          </w:p>
        </w:tc>
        <w:tc>
          <w:tcPr>
            <w:tcW w:w="7627" w:type="dxa"/>
            <w:vAlign w:val="center"/>
          </w:tcPr>
          <w:p>
            <w:pPr>
              <w:pStyle w:val="2"/>
              <w:overflowPunct/>
              <w:autoSpaceDE/>
              <w:autoSpaceDN/>
              <w:adjustRightInd/>
              <w:spacing w:before="0" w:line="240" w:lineRule="auto"/>
              <w:jc w:val="left"/>
              <w:textAlignment w:val="auto"/>
              <w:rPr>
                <w:rFonts w:ascii="Times New Roman" w:hAnsi="Times New Roman" w:eastAsia="宋体"/>
                <w:sz w:val="24"/>
                <w:szCs w:val="24"/>
              </w:rPr>
            </w:pPr>
            <w:r>
              <w:rPr>
                <w:rFonts w:ascii="Times New Roman" w:hAnsi="Times New Roman" w:eastAsia="宋体"/>
                <w:sz w:val="24"/>
                <w:szCs w:val="24"/>
              </w:rPr>
              <w:t>氢燃料电池动力系统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421" w:type="dxa"/>
            <w:vAlign w:val="center"/>
          </w:tcPr>
          <w:p>
            <w:pPr>
              <w:pStyle w:val="2"/>
              <w:overflowPunct/>
              <w:autoSpaceDE/>
              <w:autoSpaceDN/>
              <w:adjustRightInd/>
              <w:spacing w:before="0" w:line="240" w:lineRule="auto"/>
              <w:jc w:val="center"/>
              <w:textAlignment w:val="auto"/>
              <w:rPr>
                <w:rFonts w:ascii="Times New Roman" w:hAnsi="Times New Roman" w:eastAsia="宋体"/>
                <w:sz w:val="24"/>
                <w:szCs w:val="24"/>
              </w:rPr>
            </w:pPr>
            <w:r>
              <w:rPr>
                <w:rFonts w:ascii="Times New Roman" w:hAnsi="Times New Roman" w:eastAsia="宋体"/>
                <w:sz w:val="24"/>
                <w:szCs w:val="24"/>
              </w:rPr>
              <w:t>2019</w:t>
            </w:r>
          </w:p>
        </w:tc>
        <w:tc>
          <w:tcPr>
            <w:tcW w:w="7627" w:type="dxa"/>
            <w:vAlign w:val="center"/>
          </w:tcPr>
          <w:p>
            <w:pPr>
              <w:pStyle w:val="2"/>
              <w:overflowPunct/>
              <w:autoSpaceDE/>
              <w:autoSpaceDN/>
              <w:adjustRightInd/>
              <w:spacing w:before="0" w:line="240" w:lineRule="auto"/>
              <w:jc w:val="left"/>
              <w:textAlignment w:val="auto"/>
              <w:rPr>
                <w:rFonts w:ascii="Times New Roman" w:hAnsi="Times New Roman" w:eastAsia="宋体"/>
                <w:sz w:val="24"/>
                <w:szCs w:val="24"/>
              </w:rPr>
            </w:pPr>
            <w:r>
              <w:rPr>
                <w:rFonts w:ascii="Times New Roman" w:hAnsi="Times New Roman" w:eastAsia="宋体"/>
                <w:sz w:val="24"/>
                <w:szCs w:val="24"/>
              </w:rPr>
              <w:t>可再生合成燃料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421" w:type="dxa"/>
            <w:shd w:val="clear" w:color="auto" w:fill="E7E6E6" w:themeFill="background2"/>
            <w:vAlign w:val="center"/>
          </w:tcPr>
          <w:p>
            <w:pPr>
              <w:pStyle w:val="2"/>
              <w:overflowPunct/>
              <w:autoSpaceDE/>
              <w:autoSpaceDN/>
              <w:adjustRightInd/>
              <w:spacing w:before="0" w:line="240" w:lineRule="auto"/>
              <w:jc w:val="center"/>
              <w:textAlignment w:val="auto"/>
              <w:rPr>
                <w:rFonts w:ascii="Times New Roman" w:hAnsi="Times New Roman" w:eastAsia="宋体"/>
                <w:sz w:val="24"/>
                <w:szCs w:val="24"/>
              </w:rPr>
            </w:pPr>
          </w:p>
        </w:tc>
        <w:tc>
          <w:tcPr>
            <w:tcW w:w="7627" w:type="dxa"/>
            <w:shd w:val="clear" w:color="auto" w:fill="E7E6E6" w:themeFill="background2"/>
            <w:vAlign w:val="center"/>
          </w:tcPr>
          <w:p>
            <w:pPr>
              <w:pStyle w:val="2"/>
              <w:overflowPunct/>
              <w:autoSpaceDE/>
              <w:autoSpaceDN/>
              <w:adjustRightInd/>
              <w:spacing w:before="0" w:line="240" w:lineRule="auto"/>
              <w:jc w:val="left"/>
              <w:textAlignment w:val="auto"/>
              <w:rPr>
                <w:rFonts w:ascii="Times New Roman" w:hAnsi="Times New Roman"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421" w:type="dxa"/>
            <w:vAlign w:val="center"/>
          </w:tcPr>
          <w:p>
            <w:pPr>
              <w:pStyle w:val="2"/>
              <w:overflowPunct/>
              <w:autoSpaceDE/>
              <w:autoSpaceDN/>
              <w:adjustRightInd/>
              <w:spacing w:before="0" w:line="240" w:lineRule="auto"/>
              <w:jc w:val="center"/>
              <w:textAlignment w:val="auto"/>
              <w:rPr>
                <w:rFonts w:ascii="Times New Roman" w:hAnsi="Times New Roman" w:eastAsia="宋体"/>
                <w:sz w:val="24"/>
                <w:szCs w:val="24"/>
              </w:rPr>
            </w:pPr>
            <w:r>
              <w:rPr>
                <w:rFonts w:ascii="Times New Roman" w:hAnsi="Times New Roman" w:eastAsia="宋体"/>
                <w:sz w:val="24"/>
                <w:szCs w:val="24"/>
              </w:rPr>
              <w:t>2020</w:t>
            </w:r>
          </w:p>
        </w:tc>
        <w:tc>
          <w:tcPr>
            <w:tcW w:w="7627" w:type="dxa"/>
            <w:vAlign w:val="center"/>
          </w:tcPr>
          <w:p>
            <w:pPr>
              <w:pStyle w:val="2"/>
              <w:overflowPunct/>
              <w:autoSpaceDE/>
              <w:autoSpaceDN/>
              <w:adjustRightInd/>
              <w:spacing w:before="0" w:line="240" w:lineRule="auto"/>
              <w:jc w:val="left"/>
              <w:textAlignment w:val="auto"/>
              <w:rPr>
                <w:rFonts w:ascii="Times New Roman" w:hAnsi="Times New Roman" w:eastAsia="宋体"/>
                <w:sz w:val="24"/>
                <w:szCs w:val="24"/>
              </w:rPr>
            </w:pPr>
            <w:r>
              <w:rPr>
                <w:rFonts w:ascii="Times New Roman" w:hAnsi="Times New Roman" w:eastAsia="宋体"/>
                <w:sz w:val="24"/>
                <w:szCs w:val="24"/>
              </w:rPr>
              <w:t>地球物质是如何演化与循环的？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421" w:type="dxa"/>
            <w:vAlign w:val="center"/>
          </w:tcPr>
          <w:p>
            <w:pPr>
              <w:pStyle w:val="2"/>
              <w:overflowPunct/>
              <w:autoSpaceDE/>
              <w:autoSpaceDN/>
              <w:adjustRightInd/>
              <w:spacing w:before="0" w:line="240" w:lineRule="auto"/>
              <w:jc w:val="center"/>
              <w:textAlignment w:val="auto"/>
              <w:rPr>
                <w:rFonts w:ascii="Times New Roman" w:hAnsi="Times New Roman" w:eastAsia="宋体"/>
                <w:sz w:val="24"/>
                <w:szCs w:val="24"/>
              </w:rPr>
            </w:pPr>
            <w:r>
              <w:rPr>
                <w:rFonts w:ascii="Times New Roman" w:hAnsi="Times New Roman" w:eastAsia="宋体"/>
                <w:sz w:val="24"/>
                <w:szCs w:val="24"/>
              </w:rPr>
              <w:t>2020</w:t>
            </w:r>
          </w:p>
        </w:tc>
        <w:tc>
          <w:tcPr>
            <w:tcW w:w="7627" w:type="dxa"/>
            <w:vAlign w:val="center"/>
          </w:tcPr>
          <w:p>
            <w:pPr>
              <w:pStyle w:val="2"/>
              <w:overflowPunct/>
              <w:autoSpaceDE/>
              <w:autoSpaceDN/>
              <w:adjustRightInd/>
              <w:spacing w:before="0" w:line="240" w:lineRule="auto"/>
              <w:jc w:val="left"/>
              <w:textAlignment w:val="auto"/>
              <w:rPr>
                <w:rFonts w:ascii="Times New Roman" w:hAnsi="Times New Roman" w:eastAsia="宋体"/>
                <w:sz w:val="24"/>
                <w:szCs w:val="24"/>
              </w:rPr>
            </w:pPr>
            <w:r>
              <w:rPr>
                <w:rFonts w:ascii="Times New Roman" w:hAnsi="Times New Roman" w:eastAsia="宋体"/>
                <w:sz w:val="24"/>
                <w:szCs w:val="24"/>
              </w:rPr>
              <w:t>数字交通基础设施如何推动自动驾驶与车路协同发展？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421" w:type="dxa"/>
            <w:vAlign w:val="center"/>
          </w:tcPr>
          <w:p>
            <w:pPr>
              <w:pStyle w:val="2"/>
              <w:overflowPunct/>
              <w:autoSpaceDE/>
              <w:autoSpaceDN/>
              <w:adjustRightInd/>
              <w:spacing w:before="0" w:line="240" w:lineRule="auto"/>
              <w:jc w:val="center"/>
              <w:textAlignment w:val="auto"/>
              <w:rPr>
                <w:rFonts w:ascii="Times New Roman" w:hAnsi="Times New Roman" w:eastAsia="宋体"/>
                <w:sz w:val="24"/>
                <w:szCs w:val="24"/>
              </w:rPr>
            </w:pPr>
            <w:r>
              <w:rPr>
                <w:rFonts w:ascii="Times New Roman" w:hAnsi="Times New Roman" w:eastAsia="宋体"/>
                <w:sz w:val="24"/>
                <w:szCs w:val="24"/>
              </w:rPr>
              <w:t>2020</w:t>
            </w:r>
          </w:p>
        </w:tc>
        <w:tc>
          <w:tcPr>
            <w:tcW w:w="7627" w:type="dxa"/>
            <w:vAlign w:val="center"/>
          </w:tcPr>
          <w:p>
            <w:pPr>
              <w:pStyle w:val="2"/>
              <w:overflowPunct/>
              <w:autoSpaceDE/>
              <w:autoSpaceDN/>
              <w:adjustRightInd/>
              <w:spacing w:before="0" w:line="240" w:lineRule="auto"/>
              <w:jc w:val="left"/>
              <w:textAlignment w:val="auto"/>
              <w:rPr>
                <w:rFonts w:ascii="Times New Roman" w:hAnsi="Times New Roman" w:eastAsia="宋体"/>
                <w:sz w:val="24"/>
                <w:szCs w:val="24"/>
              </w:rPr>
            </w:pPr>
            <w:r>
              <w:rPr>
                <w:rFonts w:ascii="Times New Roman" w:hAnsi="Times New Roman" w:eastAsia="宋体"/>
                <w:sz w:val="24"/>
                <w:szCs w:val="24"/>
              </w:rPr>
              <w:t>植物无融合生殖的生物学基础是什么？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421" w:type="dxa"/>
            <w:vAlign w:val="center"/>
          </w:tcPr>
          <w:p>
            <w:pPr>
              <w:pStyle w:val="2"/>
              <w:overflowPunct/>
              <w:autoSpaceDE/>
              <w:autoSpaceDN/>
              <w:adjustRightInd/>
              <w:spacing w:before="0" w:line="240" w:lineRule="auto"/>
              <w:jc w:val="center"/>
              <w:textAlignment w:val="auto"/>
              <w:rPr>
                <w:rFonts w:ascii="Times New Roman" w:hAnsi="Times New Roman" w:eastAsia="宋体"/>
                <w:sz w:val="24"/>
                <w:szCs w:val="24"/>
              </w:rPr>
            </w:pPr>
            <w:r>
              <w:rPr>
                <w:rFonts w:ascii="Times New Roman" w:hAnsi="Times New Roman" w:eastAsia="宋体"/>
                <w:sz w:val="24"/>
                <w:szCs w:val="24"/>
              </w:rPr>
              <w:t>2020</w:t>
            </w:r>
          </w:p>
        </w:tc>
        <w:tc>
          <w:tcPr>
            <w:tcW w:w="7627" w:type="dxa"/>
            <w:vAlign w:val="center"/>
          </w:tcPr>
          <w:p>
            <w:pPr>
              <w:pStyle w:val="2"/>
              <w:overflowPunct/>
              <w:autoSpaceDE/>
              <w:autoSpaceDN/>
              <w:adjustRightInd/>
              <w:spacing w:before="0" w:line="240" w:lineRule="auto"/>
              <w:jc w:val="left"/>
              <w:textAlignment w:val="auto"/>
              <w:rPr>
                <w:rFonts w:ascii="Times New Roman" w:hAnsi="Times New Roman" w:eastAsia="宋体"/>
                <w:sz w:val="24"/>
                <w:szCs w:val="24"/>
              </w:rPr>
            </w:pPr>
            <w:r>
              <w:rPr>
                <w:rFonts w:ascii="Times New Roman" w:hAnsi="Times New Roman" w:eastAsia="宋体"/>
                <w:sz w:val="24"/>
                <w:szCs w:val="24"/>
              </w:rPr>
              <w:t>冠状病毒跨种传播的生态学机制是什么？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421" w:type="dxa"/>
            <w:vAlign w:val="center"/>
          </w:tcPr>
          <w:p>
            <w:pPr>
              <w:pStyle w:val="2"/>
              <w:overflowPunct/>
              <w:autoSpaceDE/>
              <w:autoSpaceDN/>
              <w:adjustRightInd/>
              <w:spacing w:before="0" w:line="240" w:lineRule="auto"/>
              <w:jc w:val="center"/>
              <w:textAlignment w:val="auto"/>
              <w:rPr>
                <w:rFonts w:ascii="Times New Roman" w:hAnsi="Times New Roman" w:eastAsia="宋体"/>
                <w:sz w:val="24"/>
                <w:szCs w:val="24"/>
              </w:rPr>
            </w:pPr>
            <w:r>
              <w:rPr>
                <w:rFonts w:ascii="Times New Roman" w:hAnsi="Times New Roman" w:eastAsia="宋体"/>
                <w:sz w:val="24"/>
                <w:szCs w:val="24"/>
              </w:rPr>
              <w:t>2020</w:t>
            </w:r>
          </w:p>
        </w:tc>
        <w:tc>
          <w:tcPr>
            <w:tcW w:w="7627" w:type="dxa"/>
            <w:vAlign w:val="center"/>
          </w:tcPr>
          <w:p>
            <w:pPr>
              <w:pStyle w:val="2"/>
              <w:overflowPunct/>
              <w:autoSpaceDE/>
              <w:autoSpaceDN/>
              <w:adjustRightInd/>
              <w:spacing w:before="0" w:line="240" w:lineRule="auto"/>
              <w:jc w:val="left"/>
              <w:textAlignment w:val="auto"/>
              <w:rPr>
                <w:rFonts w:ascii="Times New Roman" w:hAnsi="Times New Roman" w:eastAsia="宋体"/>
                <w:sz w:val="24"/>
                <w:szCs w:val="24"/>
              </w:rPr>
            </w:pPr>
            <w:r>
              <w:rPr>
                <w:rFonts w:ascii="Times New Roman" w:hAnsi="Times New Roman" w:eastAsia="宋体"/>
                <w:sz w:val="24"/>
                <w:szCs w:val="24"/>
              </w:rPr>
              <w:t>调节人体免疫功能的中医药机制是什么？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421" w:type="dxa"/>
            <w:vAlign w:val="center"/>
          </w:tcPr>
          <w:p>
            <w:pPr>
              <w:pStyle w:val="2"/>
              <w:overflowPunct/>
              <w:autoSpaceDE/>
              <w:autoSpaceDN/>
              <w:adjustRightInd/>
              <w:spacing w:before="0" w:line="240" w:lineRule="auto"/>
              <w:jc w:val="center"/>
              <w:textAlignment w:val="auto"/>
              <w:rPr>
                <w:rFonts w:ascii="Times New Roman" w:hAnsi="Times New Roman" w:eastAsia="宋体"/>
                <w:sz w:val="24"/>
                <w:szCs w:val="24"/>
              </w:rPr>
            </w:pPr>
            <w:r>
              <w:rPr>
                <w:rFonts w:ascii="Times New Roman" w:hAnsi="Times New Roman" w:eastAsia="宋体"/>
                <w:sz w:val="24"/>
                <w:szCs w:val="24"/>
              </w:rPr>
              <w:t>2020</w:t>
            </w:r>
          </w:p>
        </w:tc>
        <w:tc>
          <w:tcPr>
            <w:tcW w:w="7627" w:type="dxa"/>
            <w:vAlign w:val="center"/>
          </w:tcPr>
          <w:p>
            <w:pPr>
              <w:pStyle w:val="2"/>
              <w:overflowPunct/>
              <w:autoSpaceDE/>
              <w:autoSpaceDN/>
              <w:adjustRightInd/>
              <w:spacing w:before="0" w:line="240" w:lineRule="auto"/>
              <w:jc w:val="left"/>
              <w:textAlignment w:val="auto"/>
              <w:rPr>
                <w:rFonts w:ascii="Times New Roman" w:hAnsi="Times New Roman" w:eastAsia="宋体"/>
                <w:sz w:val="24"/>
                <w:szCs w:val="24"/>
              </w:rPr>
            </w:pPr>
            <w:r>
              <w:rPr>
                <w:rFonts w:ascii="Times New Roman" w:hAnsi="Times New Roman" w:eastAsia="宋体"/>
                <w:sz w:val="24"/>
                <w:szCs w:val="24"/>
              </w:rPr>
              <w:t>引力波将如何揭示宇宙奥秘？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421" w:type="dxa"/>
            <w:vAlign w:val="center"/>
          </w:tcPr>
          <w:p>
            <w:pPr>
              <w:pStyle w:val="2"/>
              <w:overflowPunct/>
              <w:autoSpaceDE/>
              <w:autoSpaceDN/>
              <w:adjustRightInd/>
              <w:spacing w:before="0" w:line="240" w:lineRule="auto"/>
              <w:jc w:val="center"/>
              <w:textAlignment w:val="auto"/>
              <w:rPr>
                <w:rFonts w:ascii="Times New Roman" w:hAnsi="Times New Roman" w:eastAsia="宋体"/>
                <w:sz w:val="24"/>
                <w:szCs w:val="24"/>
              </w:rPr>
            </w:pPr>
            <w:r>
              <w:rPr>
                <w:rFonts w:ascii="Times New Roman" w:hAnsi="Times New Roman" w:eastAsia="宋体"/>
                <w:sz w:val="24"/>
                <w:szCs w:val="24"/>
              </w:rPr>
              <w:t>2020</w:t>
            </w:r>
          </w:p>
        </w:tc>
        <w:tc>
          <w:tcPr>
            <w:tcW w:w="7627" w:type="dxa"/>
            <w:vAlign w:val="center"/>
          </w:tcPr>
          <w:p>
            <w:pPr>
              <w:pStyle w:val="2"/>
              <w:overflowPunct/>
              <w:autoSpaceDE/>
              <w:autoSpaceDN/>
              <w:adjustRightInd/>
              <w:spacing w:before="0" w:line="240" w:lineRule="auto"/>
              <w:jc w:val="left"/>
              <w:textAlignment w:val="auto"/>
              <w:rPr>
                <w:rFonts w:ascii="Times New Roman" w:hAnsi="Times New Roman" w:eastAsia="宋体"/>
                <w:sz w:val="24"/>
                <w:szCs w:val="24"/>
              </w:rPr>
            </w:pPr>
            <w:r>
              <w:rPr>
                <w:rFonts w:ascii="Times New Roman" w:hAnsi="Times New Roman" w:eastAsia="宋体"/>
                <w:sz w:val="24"/>
                <w:szCs w:val="24"/>
              </w:rPr>
              <w:t>如何建立虚拟孪生理论和技术基础并开展示范应用？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421" w:type="dxa"/>
            <w:vAlign w:val="center"/>
          </w:tcPr>
          <w:p>
            <w:pPr>
              <w:pStyle w:val="2"/>
              <w:overflowPunct/>
              <w:autoSpaceDE/>
              <w:autoSpaceDN/>
              <w:adjustRightInd/>
              <w:spacing w:before="0" w:line="240" w:lineRule="auto"/>
              <w:jc w:val="center"/>
              <w:textAlignment w:val="auto"/>
              <w:rPr>
                <w:rFonts w:ascii="Times New Roman" w:hAnsi="Times New Roman" w:eastAsia="宋体"/>
                <w:sz w:val="24"/>
                <w:szCs w:val="24"/>
              </w:rPr>
            </w:pPr>
            <w:r>
              <w:rPr>
                <w:rFonts w:ascii="Times New Roman" w:hAnsi="Times New Roman" w:eastAsia="宋体"/>
                <w:sz w:val="24"/>
                <w:szCs w:val="24"/>
              </w:rPr>
              <w:t>2020</w:t>
            </w:r>
          </w:p>
        </w:tc>
        <w:tc>
          <w:tcPr>
            <w:tcW w:w="7627" w:type="dxa"/>
            <w:vAlign w:val="center"/>
          </w:tcPr>
          <w:p>
            <w:pPr>
              <w:pStyle w:val="2"/>
              <w:overflowPunct/>
              <w:autoSpaceDE/>
              <w:autoSpaceDN/>
              <w:adjustRightInd/>
              <w:spacing w:before="0" w:line="240" w:lineRule="auto"/>
              <w:jc w:val="left"/>
              <w:textAlignment w:val="auto"/>
              <w:rPr>
                <w:rFonts w:ascii="Times New Roman" w:hAnsi="Times New Roman" w:eastAsia="宋体"/>
                <w:sz w:val="24"/>
                <w:szCs w:val="24"/>
              </w:rPr>
            </w:pPr>
            <w:r>
              <w:rPr>
                <w:rFonts w:ascii="Times New Roman" w:hAnsi="Times New Roman" w:eastAsia="宋体"/>
                <w:sz w:val="24"/>
                <w:szCs w:val="24"/>
              </w:rPr>
              <w:t>特种能场辅助制造的科学原理是什么？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421" w:type="dxa"/>
            <w:vAlign w:val="center"/>
          </w:tcPr>
          <w:p>
            <w:pPr>
              <w:pStyle w:val="2"/>
              <w:overflowPunct/>
              <w:autoSpaceDE/>
              <w:autoSpaceDN/>
              <w:adjustRightInd/>
              <w:spacing w:before="0" w:line="240" w:lineRule="auto"/>
              <w:jc w:val="center"/>
              <w:textAlignment w:val="auto"/>
              <w:rPr>
                <w:rFonts w:ascii="Times New Roman" w:hAnsi="Times New Roman" w:eastAsia="宋体"/>
                <w:sz w:val="24"/>
                <w:szCs w:val="24"/>
              </w:rPr>
            </w:pPr>
            <w:r>
              <w:rPr>
                <w:rFonts w:ascii="Times New Roman" w:hAnsi="Times New Roman" w:eastAsia="宋体"/>
                <w:sz w:val="24"/>
                <w:szCs w:val="24"/>
              </w:rPr>
              <w:t>2020</w:t>
            </w:r>
          </w:p>
        </w:tc>
        <w:tc>
          <w:tcPr>
            <w:tcW w:w="7627" w:type="dxa"/>
            <w:vAlign w:val="center"/>
          </w:tcPr>
          <w:p>
            <w:pPr>
              <w:pStyle w:val="2"/>
              <w:overflowPunct/>
              <w:autoSpaceDE/>
              <w:autoSpaceDN/>
              <w:adjustRightInd/>
              <w:spacing w:before="0" w:line="240" w:lineRule="auto"/>
              <w:jc w:val="left"/>
              <w:textAlignment w:val="auto"/>
              <w:rPr>
                <w:rFonts w:ascii="Times New Roman" w:hAnsi="Times New Roman" w:eastAsia="宋体"/>
                <w:sz w:val="24"/>
                <w:szCs w:val="24"/>
              </w:rPr>
            </w:pPr>
            <w:r>
              <w:rPr>
                <w:rFonts w:ascii="Times New Roman" w:hAnsi="Times New Roman" w:eastAsia="宋体"/>
                <w:sz w:val="24"/>
                <w:szCs w:val="24"/>
              </w:rPr>
              <w:t>如何优化变化环境下我国水资源承载力，实现健康的区域水平衡状态？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421" w:type="dxa"/>
            <w:vAlign w:val="center"/>
          </w:tcPr>
          <w:p>
            <w:pPr>
              <w:pStyle w:val="2"/>
              <w:overflowPunct/>
              <w:autoSpaceDE/>
              <w:autoSpaceDN/>
              <w:adjustRightInd/>
              <w:spacing w:before="0" w:line="240" w:lineRule="auto"/>
              <w:jc w:val="center"/>
              <w:textAlignment w:val="auto"/>
              <w:rPr>
                <w:rFonts w:ascii="Times New Roman" w:hAnsi="Times New Roman" w:eastAsia="宋体"/>
                <w:sz w:val="24"/>
                <w:szCs w:val="24"/>
              </w:rPr>
            </w:pPr>
            <w:r>
              <w:rPr>
                <w:rFonts w:ascii="Times New Roman" w:hAnsi="Times New Roman" w:eastAsia="宋体"/>
                <w:sz w:val="24"/>
                <w:szCs w:val="24"/>
              </w:rPr>
              <w:t>2020</w:t>
            </w:r>
          </w:p>
        </w:tc>
        <w:tc>
          <w:tcPr>
            <w:tcW w:w="7627" w:type="dxa"/>
            <w:vAlign w:val="center"/>
          </w:tcPr>
          <w:p>
            <w:pPr>
              <w:pStyle w:val="2"/>
              <w:overflowPunct/>
              <w:autoSpaceDE/>
              <w:autoSpaceDN/>
              <w:adjustRightInd/>
              <w:spacing w:before="0" w:line="240" w:lineRule="auto"/>
              <w:jc w:val="left"/>
              <w:textAlignment w:val="auto"/>
              <w:rPr>
                <w:rFonts w:ascii="Times New Roman" w:hAnsi="Times New Roman" w:eastAsia="宋体"/>
                <w:sz w:val="24"/>
                <w:szCs w:val="24"/>
              </w:rPr>
            </w:pPr>
            <w:r>
              <w:rPr>
                <w:rFonts w:ascii="Times New Roman" w:hAnsi="Times New Roman" w:eastAsia="宋体"/>
                <w:sz w:val="24"/>
                <w:szCs w:val="24"/>
              </w:rPr>
              <w:t>第五代核能系统会是什么样子？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421" w:type="dxa"/>
            <w:shd w:val="clear" w:color="auto" w:fill="E7E6E6" w:themeFill="background2"/>
            <w:vAlign w:val="center"/>
          </w:tcPr>
          <w:p>
            <w:pPr>
              <w:pStyle w:val="2"/>
              <w:overflowPunct/>
              <w:autoSpaceDE/>
              <w:autoSpaceDN/>
              <w:adjustRightInd/>
              <w:spacing w:before="0" w:line="240" w:lineRule="auto"/>
              <w:jc w:val="center"/>
              <w:textAlignment w:val="auto"/>
              <w:rPr>
                <w:rFonts w:ascii="Times New Roman" w:hAnsi="Times New Roman" w:eastAsia="宋体"/>
                <w:sz w:val="24"/>
                <w:szCs w:val="24"/>
              </w:rPr>
            </w:pPr>
          </w:p>
        </w:tc>
        <w:tc>
          <w:tcPr>
            <w:tcW w:w="7627" w:type="dxa"/>
            <w:shd w:val="clear" w:color="auto" w:fill="E7E6E6" w:themeFill="background2"/>
            <w:vAlign w:val="center"/>
          </w:tcPr>
          <w:p>
            <w:pPr>
              <w:pStyle w:val="2"/>
              <w:overflowPunct/>
              <w:autoSpaceDE/>
              <w:autoSpaceDN/>
              <w:adjustRightInd/>
              <w:spacing w:before="0" w:line="240" w:lineRule="auto"/>
              <w:jc w:val="left"/>
              <w:textAlignment w:val="auto"/>
              <w:rPr>
                <w:rFonts w:ascii="Times New Roman" w:hAnsi="Times New Roman"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421" w:type="dxa"/>
            <w:vAlign w:val="center"/>
          </w:tcPr>
          <w:p>
            <w:pPr>
              <w:pStyle w:val="2"/>
              <w:overflowPunct/>
              <w:autoSpaceDE/>
              <w:autoSpaceDN/>
              <w:adjustRightInd/>
              <w:spacing w:before="0" w:line="240" w:lineRule="auto"/>
              <w:jc w:val="center"/>
              <w:textAlignment w:val="auto"/>
              <w:rPr>
                <w:rFonts w:ascii="Times New Roman" w:hAnsi="Times New Roman" w:eastAsia="宋体"/>
                <w:sz w:val="24"/>
                <w:szCs w:val="24"/>
              </w:rPr>
            </w:pPr>
            <w:r>
              <w:rPr>
                <w:rFonts w:ascii="Times New Roman" w:hAnsi="Times New Roman" w:eastAsia="宋体"/>
                <w:sz w:val="24"/>
                <w:szCs w:val="24"/>
              </w:rPr>
              <w:t>2021</w:t>
            </w:r>
          </w:p>
        </w:tc>
        <w:tc>
          <w:tcPr>
            <w:tcW w:w="7627" w:type="dxa"/>
            <w:vAlign w:val="center"/>
          </w:tcPr>
          <w:p>
            <w:pPr>
              <w:pStyle w:val="2"/>
              <w:overflowPunct/>
              <w:autoSpaceDE/>
              <w:autoSpaceDN/>
              <w:adjustRightInd/>
              <w:spacing w:before="0" w:line="240" w:lineRule="auto"/>
              <w:jc w:val="left"/>
              <w:textAlignment w:val="auto"/>
              <w:rPr>
                <w:rFonts w:ascii="Times New Roman" w:hAnsi="Times New Roman" w:eastAsia="宋体"/>
                <w:sz w:val="24"/>
                <w:szCs w:val="24"/>
              </w:rPr>
            </w:pPr>
            <w:r>
              <w:rPr>
                <w:rFonts w:ascii="Times New Roman" w:hAnsi="Times New Roman" w:eastAsia="宋体"/>
                <w:sz w:val="24"/>
                <w:szCs w:val="24"/>
              </w:rPr>
              <w:t>如何揭示板块运动动力机制?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421" w:type="dxa"/>
            <w:vAlign w:val="center"/>
          </w:tcPr>
          <w:p>
            <w:pPr>
              <w:pStyle w:val="2"/>
              <w:overflowPunct/>
              <w:autoSpaceDE/>
              <w:autoSpaceDN/>
              <w:adjustRightInd/>
              <w:spacing w:before="0" w:line="240" w:lineRule="auto"/>
              <w:jc w:val="center"/>
              <w:textAlignment w:val="auto"/>
              <w:rPr>
                <w:rFonts w:ascii="Times New Roman" w:hAnsi="Times New Roman" w:eastAsia="宋体"/>
                <w:sz w:val="24"/>
                <w:szCs w:val="24"/>
              </w:rPr>
            </w:pPr>
            <w:r>
              <w:rPr>
                <w:rFonts w:ascii="Times New Roman" w:hAnsi="Times New Roman" w:eastAsia="宋体"/>
                <w:sz w:val="24"/>
                <w:szCs w:val="24"/>
              </w:rPr>
              <w:t>2021</w:t>
            </w:r>
          </w:p>
        </w:tc>
        <w:tc>
          <w:tcPr>
            <w:tcW w:w="7627" w:type="dxa"/>
            <w:vAlign w:val="center"/>
          </w:tcPr>
          <w:p>
            <w:pPr>
              <w:pStyle w:val="2"/>
              <w:overflowPunct/>
              <w:autoSpaceDE/>
              <w:autoSpaceDN/>
              <w:adjustRightInd/>
              <w:spacing w:before="0" w:line="240" w:lineRule="auto"/>
              <w:jc w:val="left"/>
              <w:textAlignment w:val="auto"/>
              <w:rPr>
                <w:rFonts w:ascii="Times New Roman" w:hAnsi="Times New Roman" w:eastAsia="宋体"/>
                <w:sz w:val="24"/>
                <w:szCs w:val="24"/>
              </w:rPr>
            </w:pPr>
            <w:r>
              <w:rPr>
                <w:rFonts w:ascii="Times New Roman" w:hAnsi="Times New Roman" w:eastAsia="宋体"/>
                <w:sz w:val="24"/>
                <w:szCs w:val="24"/>
              </w:rPr>
              <w:t>“亚洲水塔”失衡失稳对青藏高原河流水系的影响如何？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421" w:type="dxa"/>
            <w:vAlign w:val="center"/>
          </w:tcPr>
          <w:p>
            <w:pPr>
              <w:pStyle w:val="2"/>
              <w:overflowPunct/>
              <w:autoSpaceDE/>
              <w:autoSpaceDN/>
              <w:adjustRightInd/>
              <w:spacing w:before="0" w:line="240" w:lineRule="auto"/>
              <w:jc w:val="center"/>
              <w:textAlignment w:val="auto"/>
              <w:rPr>
                <w:rFonts w:ascii="Times New Roman" w:hAnsi="Times New Roman" w:eastAsia="宋体"/>
                <w:sz w:val="24"/>
                <w:szCs w:val="24"/>
              </w:rPr>
            </w:pPr>
            <w:r>
              <w:rPr>
                <w:rFonts w:ascii="Times New Roman" w:hAnsi="Times New Roman" w:eastAsia="宋体"/>
                <w:sz w:val="24"/>
                <w:szCs w:val="24"/>
              </w:rPr>
              <w:t>2021</w:t>
            </w:r>
          </w:p>
        </w:tc>
        <w:tc>
          <w:tcPr>
            <w:tcW w:w="7627" w:type="dxa"/>
            <w:vAlign w:val="center"/>
          </w:tcPr>
          <w:p>
            <w:pPr>
              <w:pStyle w:val="2"/>
              <w:overflowPunct/>
              <w:autoSpaceDE/>
              <w:autoSpaceDN/>
              <w:adjustRightInd/>
              <w:spacing w:before="0" w:line="240" w:lineRule="auto"/>
              <w:jc w:val="left"/>
              <w:textAlignment w:val="auto"/>
              <w:rPr>
                <w:rFonts w:ascii="Times New Roman" w:hAnsi="Times New Roman" w:eastAsia="宋体"/>
                <w:sz w:val="24"/>
                <w:szCs w:val="24"/>
              </w:rPr>
            </w:pPr>
            <w:r>
              <w:rPr>
                <w:rFonts w:ascii="Times New Roman" w:hAnsi="Times New Roman" w:eastAsia="宋体"/>
                <w:sz w:val="24"/>
                <w:szCs w:val="24"/>
              </w:rPr>
              <w:t>地球以外有统一的时间规则吗？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421" w:type="dxa"/>
            <w:vAlign w:val="center"/>
          </w:tcPr>
          <w:p>
            <w:pPr>
              <w:pStyle w:val="2"/>
              <w:overflowPunct/>
              <w:autoSpaceDE/>
              <w:autoSpaceDN/>
              <w:adjustRightInd/>
              <w:spacing w:before="0" w:line="240" w:lineRule="auto"/>
              <w:jc w:val="center"/>
              <w:textAlignment w:val="auto"/>
              <w:rPr>
                <w:rFonts w:ascii="Times New Roman" w:hAnsi="Times New Roman" w:eastAsia="宋体"/>
                <w:sz w:val="24"/>
                <w:szCs w:val="24"/>
              </w:rPr>
            </w:pPr>
            <w:r>
              <w:rPr>
                <w:rFonts w:ascii="Times New Roman" w:hAnsi="Times New Roman" w:eastAsia="宋体"/>
                <w:sz w:val="24"/>
                <w:szCs w:val="24"/>
              </w:rPr>
              <w:t>2021</w:t>
            </w:r>
          </w:p>
        </w:tc>
        <w:tc>
          <w:tcPr>
            <w:tcW w:w="7627" w:type="dxa"/>
            <w:vAlign w:val="center"/>
          </w:tcPr>
          <w:p>
            <w:pPr>
              <w:pStyle w:val="2"/>
              <w:overflowPunct/>
              <w:autoSpaceDE/>
              <w:autoSpaceDN/>
              <w:adjustRightInd/>
              <w:spacing w:before="0" w:line="240" w:lineRule="auto"/>
              <w:jc w:val="left"/>
              <w:textAlignment w:val="auto"/>
              <w:rPr>
                <w:rFonts w:ascii="Times New Roman" w:hAnsi="Times New Roman" w:eastAsia="宋体"/>
                <w:sz w:val="24"/>
                <w:szCs w:val="24"/>
              </w:rPr>
            </w:pPr>
            <w:r>
              <w:rPr>
                <w:rFonts w:ascii="Times New Roman" w:hAnsi="Times New Roman" w:eastAsia="宋体"/>
                <w:sz w:val="24"/>
                <w:szCs w:val="24"/>
              </w:rPr>
              <w:t>农作物基因到表型的环境调控网络是什么？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421" w:type="dxa"/>
            <w:vAlign w:val="center"/>
          </w:tcPr>
          <w:p>
            <w:pPr>
              <w:pStyle w:val="2"/>
              <w:overflowPunct/>
              <w:autoSpaceDE/>
              <w:autoSpaceDN/>
              <w:adjustRightInd/>
              <w:spacing w:before="0" w:line="240" w:lineRule="auto"/>
              <w:jc w:val="center"/>
              <w:textAlignment w:val="auto"/>
              <w:rPr>
                <w:rFonts w:ascii="Times New Roman" w:hAnsi="Times New Roman" w:eastAsia="宋体"/>
                <w:sz w:val="24"/>
                <w:szCs w:val="24"/>
              </w:rPr>
            </w:pPr>
            <w:r>
              <w:rPr>
                <w:rFonts w:ascii="Times New Roman" w:hAnsi="Times New Roman" w:eastAsia="宋体"/>
                <w:sz w:val="24"/>
                <w:szCs w:val="24"/>
              </w:rPr>
              <w:t>2021</w:t>
            </w:r>
          </w:p>
        </w:tc>
        <w:tc>
          <w:tcPr>
            <w:tcW w:w="7627" w:type="dxa"/>
            <w:vAlign w:val="center"/>
          </w:tcPr>
          <w:p>
            <w:pPr>
              <w:pStyle w:val="2"/>
              <w:overflowPunct/>
              <w:autoSpaceDE/>
              <w:autoSpaceDN/>
              <w:adjustRightInd/>
              <w:spacing w:before="0" w:line="240" w:lineRule="auto"/>
              <w:jc w:val="left"/>
              <w:textAlignment w:val="auto"/>
              <w:rPr>
                <w:rFonts w:ascii="Times New Roman" w:hAnsi="Times New Roman" w:eastAsia="宋体"/>
                <w:sz w:val="24"/>
                <w:szCs w:val="24"/>
              </w:rPr>
            </w:pPr>
            <w:r>
              <w:rPr>
                <w:rFonts w:ascii="Times New Roman" w:hAnsi="Times New Roman" w:eastAsia="宋体"/>
                <w:sz w:val="24"/>
                <w:szCs w:val="24"/>
              </w:rPr>
              <w:t>大脑中的记忆是如何产生和重现的？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421" w:type="dxa"/>
            <w:vAlign w:val="center"/>
          </w:tcPr>
          <w:p>
            <w:pPr>
              <w:pStyle w:val="2"/>
              <w:overflowPunct/>
              <w:autoSpaceDE/>
              <w:autoSpaceDN/>
              <w:adjustRightInd/>
              <w:spacing w:before="0" w:line="240" w:lineRule="auto"/>
              <w:jc w:val="center"/>
              <w:textAlignment w:val="auto"/>
              <w:rPr>
                <w:rFonts w:ascii="Times New Roman" w:hAnsi="Times New Roman" w:eastAsia="宋体"/>
                <w:sz w:val="24"/>
                <w:szCs w:val="24"/>
              </w:rPr>
            </w:pPr>
            <w:r>
              <w:rPr>
                <w:rFonts w:ascii="Times New Roman" w:hAnsi="Times New Roman" w:eastAsia="宋体"/>
                <w:sz w:val="24"/>
                <w:szCs w:val="24"/>
              </w:rPr>
              <w:t>2021</w:t>
            </w:r>
          </w:p>
        </w:tc>
        <w:tc>
          <w:tcPr>
            <w:tcW w:w="7627" w:type="dxa"/>
            <w:vAlign w:val="center"/>
          </w:tcPr>
          <w:p>
            <w:pPr>
              <w:pStyle w:val="2"/>
              <w:overflowPunct/>
              <w:autoSpaceDE/>
              <w:autoSpaceDN/>
              <w:adjustRightInd/>
              <w:spacing w:before="0" w:line="240" w:lineRule="auto"/>
              <w:jc w:val="left"/>
              <w:textAlignment w:val="auto"/>
              <w:rPr>
                <w:rFonts w:ascii="Times New Roman" w:hAnsi="Times New Roman" w:eastAsia="宋体"/>
                <w:sz w:val="24"/>
                <w:szCs w:val="24"/>
              </w:rPr>
            </w:pPr>
            <w:r>
              <w:rPr>
                <w:rFonts w:ascii="Times New Roman" w:hAnsi="Times New Roman" w:eastAsia="宋体"/>
                <w:sz w:val="24"/>
                <w:szCs w:val="24"/>
              </w:rPr>
              <w:t>纳米尺度下高效催化反应的作用机制是什么？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421" w:type="dxa"/>
            <w:vAlign w:val="center"/>
          </w:tcPr>
          <w:p>
            <w:pPr>
              <w:pStyle w:val="2"/>
              <w:overflowPunct/>
              <w:autoSpaceDE/>
              <w:autoSpaceDN/>
              <w:adjustRightInd/>
              <w:spacing w:before="0" w:line="240" w:lineRule="auto"/>
              <w:jc w:val="center"/>
              <w:textAlignment w:val="auto"/>
              <w:rPr>
                <w:rFonts w:ascii="Times New Roman" w:hAnsi="Times New Roman" w:eastAsia="宋体"/>
                <w:sz w:val="24"/>
                <w:szCs w:val="24"/>
              </w:rPr>
            </w:pPr>
            <w:r>
              <w:rPr>
                <w:rFonts w:ascii="Times New Roman" w:hAnsi="Times New Roman" w:eastAsia="宋体"/>
                <w:sz w:val="24"/>
                <w:szCs w:val="24"/>
              </w:rPr>
              <w:t>2021</w:t>
            </w:r>
          </w:p>
        </w:tc>
        <w:tc>
          <w:tcPr>
            <w:tcW w:w="7627" w:type="dxa"/>
            <w:vAlign w:val="center"/>
          </w:tcPr>
          <w:p>
            <w:pPr>
              <w:pStyle w:val="2"/>
              <w:overflowPunct/>
              <w:autoSpaceDE/>
              <w:autoSpaceDN/>
              <w:adjustRightInd/>
              <w:spacing w:before="0" w:line="240" w:lineRule="auto"/>
              <w:jc w:val="left"/>
              <w:textAlignment w:val="auto"/>
              <w:rPr>
                <w:rFonts w:ascii="Times New Roman" w:hAnsi="Times New Roman" w:eastAsia="宋体"/>
                <w:sz w:val="24"/>
                <w:szCs w:val="24"/>
              </w:rPr>
            </w:pPr>
            <w:r>
              <w:rPr>
                <w:rFonts w:ascii="Times New Roman" w:hAnsi="Times New Roman" w:eastAsia="宋体"/>
                <w:sz w:val="24"/>
                <w:szCs w:val="24"/>
              </w:rPr>
              <w:t>中微子质量和宇宙物质-反物质不对称的起源是什么？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421" w:type="dxa"/>
            <w:vAlign w:val="center"/>
          </w:tcPr>
          <w:p>
            <w:pPr>
              <w:pStyle w:val="2"/>
              <w:overflowPunct/>
              <w:autoSpaceDE/>
              <w:autoSpaceDN/>
              <w:adjustRightInd/>
              <w:spacing w:before="0" w:line="240" w:lineRule="auto"/>
              <w:jc w:val="center"/>
              <w:textAlignment w:val="auto"/>
              <w:rPr>
                <w:rFonts w:ascii="Times New Roman" w:hAnsi="Times New Roman" w:eastAsia="宋体"/>
                <w:sz w:val="24"/>
                <w:szCs w:val="24"/>
              </w:rPr>
            </w:pPr>
            <w:r>
              <w:rPr>
                <w:rFonts w:ascii="Times New Roman" w:hAnsi="Times New Roman" w:eastAsia="宋体"/>
                <w:sz w:val="24"/>
                <w:szCs w:val="24"/>
              </w:rPr>
              <w:t>2021</w:t>
            </w:r>
          </w:p>
        </w:tc>
        <w:tc>
          <w:tcPr>
            <w:tcW w:w="7627" w:type="dxa"/>
            <w:vAlign w:val="center"/>
          </w:tcPr>
          <w:p>
            <w:pPr>
              <w:pStyle w:val="2"/>
              <w:overflowPunct/>
              <w:autoSpaceDE/>
              <w:autoSpaceDN/>
              <w:adjustRightInd/>
              <w:spacing w:before="0" w:line="240" w:lineRule="auto"/>
              <w:jc w:val="left"/>
              <w:textAlignment w:val="auto"/>
              <w:rPr>
                <w:rFonts w:ascii="Times New Roman" w:hAnsi="Times New Roman" w:eastAsia="宋体"/>
                <w:sz w:val="24"/>
                <w:szCs w:val="24"/>
              </w:rPr>
            </w:pPr>
            <w:r>
              <w:rPr>
                <w:rFonts w:ascii="Times New Roman" w:hAnsi="Times New Roman" w:eastAsia="宋体"/>
                <w:sz w:val="24"/>
                <w:szCs w:val="24"/>
              </w:rPr>
              <w:t>如何突破大尺寸晶体材料的制备理论和技术？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421" w:type="dxa"/>
            <w:vAlign w:val="center"/>
          </w:tcPr>
          <w:p>
            <w:pPr>
              <w:pStyle w:val="2"/>
              <w:overflowPunct/>
              <w:autoSpaceDE/>
              <w:autoSpaceDN/>
              <w:adjustRightInd/>
              <w:spacing w:before="0" w:line="240" w:lineRule="auto"/>
              <w:jc w:val="center"/>
              <w:textAlignment w:val="auto"/>
              <w:rPr>
                <w:rFonts w:ascii="Times New Roman" w:hAnsi="Times New Roman" w:eastAsia="宋体"/>
                <w:sz w:val="24"/>
                <w:szCs w:val="24"/>
              </w:rPr>
            </w:pPr>
            <w:r>
              <w:rPr>
                <w:rFonts w:ascii="Times New Roman" w:hAnsi="Times New Roman" w:eastAsia="宋体"/>
                <w:sz w:val="24"/>
                <w:szCs w:val="24"/>
              </w:rPr>
              <w:t>2021</w:t>
            </w:r>
          </w:p>
        </w:tc>
        <w:tc>
          <w:tcPr>
            <w:tcW w:w="7627" w:type="dxa"/>
            <w:vAlign w:val="center"/>
          </w:tcPr>
          <w:p>
            <w:pPr>
              <w:pStyle w:val="2"/>
              <w:overflowPunct/>
              <w:autoSpaceDE/>
              <w:autoSpaceDN/>
              <w:adjustRightInd/>
              <w:spacing w:before="0" w:line="240" w:lineRule="auto"/>
              <w:jc w:val="left"/>
              <w:textAlignment w:val="auto"/>
              <w:rPr>
                <w:rFonts w:ascii="Times New Roman" w:hAnsi="Times New Roman" w:eastAsia="宋体"/>
                <w:sz w:val="24"/>
                <w:szCs w:val="24"/>
              </w:rPr>
            </w:pPr>
            <w:r>
              <w:rPr>
                <w:rFonts w:ascii="Times New Roman" w:hAnsi="Times New Roman" w:eastAsia="宋体"/>
                <w:sz w:val="24"/>
                <w:szCs w:val="24"/>
              </w:rPr>
              <w:t>铝合金超低温变形双增效应的物理机制是什么？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421" w:type="dxa"/>
            <w:vAlign w:val="center"/>
          </w:tcPr>
          <w:p>
            <w:pPr>
              <w:pStyle w:val="2"/>
              <w:overflowPunct/>
              <w:autoSpaceDE/>
              <w:autoSpaceDN/>
              <w:adjustRightInd/>
              <w:spacing w:before="0" w:line="240" w:lineRule="auto"/>
              <w:jc w:val="center"/>
              <w:textAlignment w:val="auto"/>
              <w:rPr>
                <w:rFonts w:ascii="Times New Roman" w:hAnsi="Times New Roman" w:eastAsia="宋体"/>
                <w:sz w:val="24"/>
                <w:szCs w:val="24"/>
              </w:rPr>
            </w:pPr>
            <w:r>
              <w:rPr>
                <w:rFonts w:ascii="Times New Roman" w:hAnsi="Times New Roman" w:eastAsia="宋体"/>
                <w:sz w:val="24"/>
                <w:szCs w:val="24"/>
              </w:rPr>
              <w:t>2021</w:t>
            </w:r>
          </w:p>
        </w:tc>
        <w:tc>
          <w:tcPr>
            <w:tcW w:w="7627" w:type="dxa"/>
            <w:vAlign w:val="center"/>
          </w:tcPr>
          <w:p>
            <w:pPr>
              <w:pStyle w:val="2"/>
              <w:overflowPunct/>
              <w:autoSpaceDE/>
              <w:autoSpaceDN/>
              <w:adjustRightInd/>
              <w:spacing w:before="0" w:line="240" w:lineRule="auto"/>
              <w:jc w:val="left"/>
              <w:textAlignment w:val="auto"/>
              <w:rPr>
                <w:rFonts w:ascii="Times New Roman" w:hAnsi="Times New Roman" w:eastAsia="宋体"/>
                <w:sz w:val="24"/>
                <w:szCs w:val="24"/>
              </w:rPr>
            </w:pPr>
            <w:r>
              <w:rPr>
                <w:rFonts w:ascii="Times New Roman" w:hAnsi="Times New Roman" w:eastAsia="宋体"/>
                <w:sz w:val="24"/>
                <w:szCs w:val="24"/>
              </w:rPr>
              <w:t>以新能源为主体的新型电力系统路径优化和稳定机理是什么？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421" w:type="dxa"/>
            <w:shd w:val="clear" w:color="auto" w:fill="E7E6E6" w:themeFill="background2"/>
            <w:vAlign w:val="center"/>
          </w:tcPr>
          <w:p>
            <w:pPr>
              <w:pStyle w:val="2"/>
              <w:overflowPunct/>
              <w:autoSpaceDE/>
              <w:autoSpaceDN/>
              <w:adjustRightInd/>
              <w:spacing w:before="0" w:line="240" w:lineRule="auto"/>
              <w:jc w:val="center"/>
              <w:textAlignment w:val="auto"/>
              <w:rPr>
                <w:rFonts w:ascii="Times New Roman" w:hAnsi="Times New Roman" w:eastAsia="宋体"/>
                <w:sz w:val="24"/>
                <w:szCs w:val="24"/>
              </w:rPr>
            </w:pPr>
          </w:p>
        </w:tc>
        <w:tc>
          <w:tcPr>
            <w:tcW w:w="7627" w:type="dxa"/>
            <w:shd w:val="clear" w:color="auto" w:fill="E7E6E6" w:themeFill="background2"/>
          </w:tcPr>
          <w:p>
            <w:pPr>
              <w:pStyle w:val="2"/>
              <w:overflowPunct/>
              <w:autoSpaceDE/>
              <w:autoSpaceDN/>
              <w:adjustRightInd/>
              <w:spacing w:before="0" w:line="240" w:lineRule="auto"/>
              <w:jc w:val="left"/>
              <w:textAlignment w:val="auto"/>
              <w:rPr>
                <w:rFonts w:ascii="Times New Roman" w:hAnsi="Times New Roman"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421" w:type="dxa"/>
            <w:vAlign w:val="center"/>
          </w:tcPr>
          <w:p>
            <w:pPr>
              <w:pStyle w:val="2"/>
              <w:overflowPunct/>
              <w:autoSpaceDE/>
              <w:autoSpaceDN/>
              <w:adjustRightInd/>
              <w:spacing w:before="0" w:line="240" w:lineRule="auto"/>
              <w:jc w:val="center"/>
              <w:textAlignment w:val="auto"/>
              <w:rPr>
                <w:rFonts w:ascii="Times New Roman" w:hAnsi="Times New Roman" w:eastAsia="宋体"/>
                <w:sz w:val="24"/>
                <w:szCs w:val="24"/>
              </w:rPr>
            </w:pPr>
            <w:r>
              <w:rPr>
                <w:rFonts w:ascii="Times New Roman" w:hAnsi="Times New Roman" w:eastAsia="宋体"/>
                <w:sz w:val="24"/>
                <w:szCs w:val="24"/>
              </w:rPr>
              <w:t>2022</w:t>
            </w:r>
          </w:p>
        </w:tc>
        <w:tc>
          <w:tcPr>
            <w:tcW w:w="7627" w:type="dxa"/>
          </w:tcPr>
          <w:p>
            <w:pPr>
              <w:pStyle w:val="2"/>
              <w:overflowPunct/>
              <w:autoSpaceDE/>
              <w:autoSpaceDN/>
              <w:adjustRightInd/>
              <w:spacing w:before="0" w:line="240" w:lineRule="auto"/>
              <w:jc w:val="left"/>
              <w:textAlignment w:val="auto"/>
              <w:rPr>
                <w:rFonts w:ascii="Times New Roman" w:hAnsi="Times New Roman" w:eastAsia="宋体"/>
                <w:sz w:val="24"/>
                <w:szCs w:val="24"/>
              </w:rPr>
            </w:pPr>
            <w:r>
              <w:rPr>
                <w:rFonts w:ascii="Times New Roman" w:hAnsi="Times New Roman" w:eastAsia="宋体"/>
                <w:sz w:val="24"/>
                <w:szCs w:val="24"/>
              </w:rPr>
              <w:t>如何早期诊断无症状期阿尔茨海默病？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421" w:type="dxa"/>
          </w:tcPr>
          <w:p>
            <w:pPr>
              <w:pStyle w:val="2"/>
              <w:overflowPunct/>
              <w:autoSpaceDE/>
              <w:autoSpaceDN/>
              <w:adjustRightInd/>
              <w:spacing w:before="0" w:line="240" w:lineRule="auto"/>
              <w:jc w:val="center"/>
              <w:textAlignment w:val="auto"/>
              <w:rPr>
                <w:rFonts w:ascii="Times New Roman" w:hAnsi="Times New Roman" w:eastAsia="宋体"/>
                <w:sz w:val="24"/>
                <w:szCs w:val="24"/>
              </w:rPr>
            </w:pPr>
            <w:r>
              <w:rPr>
                <w:rFonts w:ascii="Times New Roman" w:hAnsi="Times New Roman" w:eastAsia="宋体"/>
                <w:sz w:val="24"/>
                <w:szCs w:val="24"/>
              </w:rPr>
              <w:t>2022</w:t>
            </w:r>
          </w:p>
        </w:tc>
        <w:tc>
          <w:tcPr>
            <w:tcW w:w="7627" w:type="dxa"/>
          </w:tcPr>
          <w:p>
            <w:pPr>
              <w:pStyle w:val="2"/>
              <w:overflowPunct/>
              <w:autoSpaceDE/>
              <w:autoSpaceDN/>
              <w:adjustRightInd/>
              <w:spacing w:before="0" w:line="240" w:lineRule="auto"/>
              <w:jc w:val="left"/>
              <w:textAlignment w:val="auto"/>
              <w:rPr>
                <w:rFonts w:ascii="Times New Roman" w:hAnsi="Times New Roman" w:eastAsia="宋体"/>
                <w:sz w:val="24"/>
                <w:szCs w:val="24"/>
              </w:rPr>
            </w:pPr>
            <w:r>
              <w:rPr>
                <w:rFonts w:ascii="Times New Roman" w:hAnsi="Times New Roman" w:eastAsia="宋体"/>
                <w:sz w:val="24"/>
                <w:szCs w:val="24"/>
              </w:rPr>
              <w:t>如何实现可信可靠可解释人工智能技术路线和方案？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421" w:type="dxa"/>
          </w:tcPr>
          <w:p>
            <w:pPr>
              <w:pStyle w:val="2"/>
              <w:overflowPunct/>
              <w:autoSpaceDE/>
              <w:autoSpaceDN/>
              <w:adjustRightInd/>
              <w:spacing w:before="0" w:line="240" w:lineRule="auto"/>
              <w:jc w:val="center"/>
              <w:textAlignment w:val="auto"/>
              <w:rPr>
                <w:rFonts w:ascii="Times New Roman" w:hAnsi="Times New Roman" w:eastAsia="宋体"/>
                <w:sz w:val="24"/>
                <w:szCs w:val="24"/>
              </w:rPr>
            </w:pPr>
            <w:r>
              <w:rPr>
                <w:rFonts w:ascii="Times New Roman" w:hAnsi="Times New Roman" w:eastAsia="宋体"/>
                <w:sz w:val="24"/>
                <w:szCs w:val="24"/>
              </w:rPr>
              <w:t>2022</w:t>
            </w:r>
          </w:p>
        </w:tc>
        <w:tc>
          <w:tcPr>
            <w:tcW w:w="7627" w:type="dxa"/>
          </w:tcPr>
          <w:p>
            <w:pPr>
              <w:pStyle w:val="2"/>
              <w:overflowPunct/>
              <w:autoSpaceDE/>
              <w:autoSpaceDN/>
              <w:adjustRightInd/>
              <w:spacing w:before="0" w:line="240" w:lineRule="auto"/>
              <w:jc w:val="left"/>
              <w:textAlignment w:val="auto"/>
              <w:rPr>
                <w:rFonts w:ascii="Times New Roman" w:hAnsi="Times New Roman" w:eastAsia="宋体"/>
                <w:sz w:val="24"/>
                <w:szCs w:val="24"/>
              </w:rPr>
            </w:pPr>
            <w:r>
              <w:rPr>
                <w:rFonts w:ascii="Times New Roman" w:hAnsi="Times New Roman" w:eastAsia="宋体"/>
                <w:sz w:val="24"/>
                <w:szCs w:val="24"/>
              </w:rPr>
              <w:t>如何实现原子尺度精准制备和结构调控构建未来信息功能器件？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421" w:type="dxa"/>
          </w:tcPr>
          <w:p>
            <w:pPr>
              <w:pStyle w:val="2"/>
              <w:overflowPunct/>
              <w:autoSpaceDE/>
              <w:autoSpaceDN/>
              <w:adjustRightInd/>
              <w:spacing w:before="0" w:line="240" w:lineRule="auto"/>
              <w:jc w:val="center"/>
              <w:textAlignment w:val="auto"/>
              <w:rPr>
                <w:rFonts w:ascii="Times New Roman" w:hAnsi="Times New Roman" w:eastAsia="宋体"/>
                <w:sz w:val="24"/>
                <w:szCs w:val="24"/>
              </w:rPr>
            </w:pPr>
            <w:r>
              <w:rPr>
                <w:rFonts w:ascii="Times New Roman" w:hAnsi="Times New Roman" w:eastAsia="宋体"/>
                <w:sz w:val="24"/>
                <w:szCs w:val="24"/>
              </w:rPr>
              <w:t>2022</w:t>
            </w:r>
          </w:p>
        </w:tc>
        <w:tc>
          <w:tcPr>
            <w:tcW w:w="7627" w:type="dxa"/>
          </w:tcPr>
          <w:p>
            <w:pPr>
              <w:pStyle w:val="2"/>
              <w:overflowPunct/>
              <w:autoSpaceDE/>
              <w:autoSpaceDN/>
              <w:adjustRightInd/>
              <w:spacing w:before="0" w:line="240" w:lineRule="auto"/>
              <w:jc w:val="left"/>
              <w:textAlignment w:val="auto"/>
              <w:rPr>
                <w:rFonts w:ascii="Times New Roman" w:hAnsi="Times New Roman" w:eastAsia="宋体"/>
                <w:sz w:val="24"/>
                <w:szCs w:val="24"/>
              </w:rPr>
            </w:pPr>
            <w:r>
              <w:rPr>
                <w:rFonts w:ascii="Times New Roman" w:hAnsi="Times New Roman" w:eastAsia="宋体"/>
                <w:sz w:val="24"/>
                <w:szCs w:val="24"/>
              </w:rPr>
              <w:t>新污染物治理面临何种问题和挑战？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421" w:type="dxa"/>
          </w:tcPr>
          <w:p>
            <w:pPr>
              <w:pStyle w:val="2"/>
              <w:overflowPunct/>
              <w:autoSpaceDE/>
              <w:autoSpaceDN/>
              <w:adjustRightInd/>
              <w:spacing w:before="0" w:line="240" w:lineRule="auto"/>
              <w:jc w:val="center"/>
              <w:textAlignment w:val="auto"/>
              <w:rPr>
                <w:rFonts w:ascii="Times New Roman" w:hAnsi="Times New Roman" w:eastAsia="宋体"/>
                <w:sz w:val="24"/>
                <w:szCs w:val="24"/>
              </w:rPr>
            </w:pPr>
            <w:r>
              <w:rPr>
                <w:rFonts w:ascii="Times New Roman" w:hAnsi="Times New Roman" w:eastAsia="宋体"/>
                <w:sz w:val="24"/>
                <w:szCs w:val="24"/>
              </w:rPr>
              <w:t>2022</w:t>
            </w:r>
          </w:p>
        </w:tc>
        <w:tc>
          <w:tcPr>
            <w:tcW w:w="7627" w:type="dxa"/>
          </w:tcPr>
          <w:p>
            <w:pPr>
              <w:pStyle w:val="2"/>
              <w:overflowPunct/>
              <w:autoSpaceDE/>
              <w:autoSpaceDN/>
              <w:adjustRightInd/>
              <w:spacing w:before="0" w:line="240" w:lineRule="auto"/>
              <w:jc w:val="left"/>
              <w:textAlignment w:val="auto"/>
              <w:rPr>
                <w:rFonts w:ascii="Times New Roman" w:hAnsi="Times New Roman" w:eastAsia="宋体"/>
                <w:sz w:val="24"/>
                <w:szCs w:val="24"/>
              </w:rPr>
            </w:pPr>
            <w:r>
              <w:rPr>
                <w:rFonts w:ascii="Times New Roman" w:hAnsi="Times New Roman" w:eastAsia="宋体"/>
                <w:sz w:val="24"/>
                <w:szCs w:val="24"/>
              </w:rPr>
              <w:t>如何实现自动、智能、精准的化学合成?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421" w:type="dxa"/>
          </w:tcPr>
          <w:p>
            <w:pPr>
              <w:pStyle w:val="2"/>
              <w:overflowPunct/>
              <w:autoSpaceDE/>
              <w:autoSpaceDN/>
              <w:adjustRightInd/>
              <w:spacing w:before="0" w:line="240" w:lineRule="auto"/>
              <w:jc w:val="center"/>
              <w:textAlignment w:val="auto"/>
              <w:rPr>
                <w:rFonts w:ascii="Times New Roman" w:hAnsi="Times New Roman" w:eastAsia="宋体"/>
                <w:sz w:val="24"/>
                <w:szCs w:val="24"/>
              </w:rPr>
            </w:pPr>
            <w:r>
              <w:rPr>
                <w:rFonts w:ascii="Times New Roman" w:hAnsi="Times New Roman" w:eastAsia="宋体"/>
                <w:sz w:val="24"/>
                <w:szCs w:val="24"/>
              </w:rPr>
              <w:t>2022</w:t>
            </w:r>
          </w:p>
        </w:tc>
        <w:tc>
          <w:tcPr>
            <w:tcW w:w="7627" w:type="dxa"/>
          </w:tcPr>
          <w:p>
            <w:pPr>
              <w:pStyle w:val="2"/>
              <w:overflowPunct/>
              <w:autoSpaceDE/>
              <w:autoSpaceDN/>
              <w:adjustRightInd/>
              <w:spacing w:before="0" w:line="240" w:lineRule="auto"/>
              <w:jc w:val="left"/>
              <w:textAlignment w:val="auto"/>
              <w:rPr>
                <w:rFonts w:ascii="Times New Roman" w:hAnsi="Times New Roman" w:eastAsia="宋体"/>
                <w:sz w:val="24"/>
                <w:szCs w:val="24"/>
              </w:rPr>
            </w:pPr>
            <w:r>
              <w:rPr>
                <w:rFonts w:ascii="Times New Roman" w:hAnsi="Times New Roman" w:eastAsia="宋体"/>
                <w:sz w:val="24"/>
                <w:szCs w:val="24"/>
              </w:rPr>
              <w:t>如何整合多组学对生物的复杂性状进行研究？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421" w:type="dxa"/>
          </w:tcPr>
          <w:p>
            <w:pPr>
              <w:pStyle w:val="2"/>
              <w:overflowPunct/>
              <w:autoSpaceDE/>
              <w:autoSpaceDN/>
              <w:adjustRightInd/>
              <w:spacing w:before="0" w:line="240" w:lineRule="auto"/>
              <w:jc w:val="center"/>
              <w:textAlignment w:val="auto"/>
              <w:rPr>
                <w:rFonts w:ascii="Times New Roman" w:hAnsi="Times New Roman" w:eastAsia="宋体"/>
                <w:sz w:val="24"/>
                <w:szCs w:val="24"/>
              </w:rPr>
            </w:pPr>
            <w:r>
              <w:rPr>
                <w:rFonts w:ascii="Times New Roman" w:hAnsi="Times New Roman" w:eastAsia="宋体"/>
                <w:sz w:val="24"/>
                <w:szCs w:val="24"/>
              </w:rPr>
              <w:t>2022</w:t>
            </w:r>
          </w:p>
        </w:tc>
        <w:tc>
          <w:tcPr>
            <w:tcW w:w="7627" w:type="dxa"/>
          </w:tcPr>
          <w:p>
            <w:pPr>
              <w:pStyle w:val="2"/>
              <w:overflowPunct/>
              <w:autoSpaceDE/>
              <w:autoSpaceDN/>
              <w:adjustRightInd/>
              <w:spacing w:before="0" w:line="240" w:lineRule="auto"/>
              <w:jc w:val="left"/>
              <w:textAlignment w:val="auto"/>
              <w:rPr>
                <w:rFonts w:ascii="Times New Roman" w:hAnsi="Times New Roman" w:eastAsia="宋体"/>
                <w:sz w:val="24"/>
                <w:szCs w:val="24"/>
              </w:rPr>
            </w:pPr>
            <w:r>
              <w:rPr>
                <w:rFonts w:ascii="Times New Roman" w:hAnsi="Times New Roman" w:eastAsia="宋体"/>
                <w:sz w:val="24"/>
                <w:szCs w:val="24"/>
              </w:rPr>
              <w:t>能否实现材料表面原子尺度可控去除？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421" w:type="dxa"/>
          </w:tcPr>
          <w:p>
            <w:pPr>
              <w:pStyle w:val="2"/>
              <w:overflowPunct/>
              <w:autoSpaceDE/>
              <w:autoSpaceDN/>
              <w:adjustRightInd/>
              <w:spacing w:before="0" w:line="240" w:lineRule="auto"/>
              <w:jc w:val="center"/>
              <w:textAlignment w:val="auto"/>
              <w:rPr>
                <w:rFonts w:ascii="Times New Roman" w:hAnsi="Times New Roman" w:eastAsia="宋体"/>
                <w:sz w:val="24"/>
                <w:szCs w:val="24"/>
              </w:rPr>
            </w:pPr>
            <w:r>
              <w:rPr>
                <w:rFonts w:ascii="Times New Roman" w:hAnsi="Times New Roman" w:eastAsia="宋体"/>
                <w:sz w:val="24"/>
                <w:szCs w:val="24"/>
              </w:rPr>
              <w:t>2022</w:t>
            </w:r>
          </w:p>
        </w:tc>
        <w:tc>
          <w:tcPr>
            <w:tcW w:w="7627" w:type="dxa"/>
          </w:tcPr>
          <w:p>
            <w:pPr>
              <w:pStyle w:val="2"/>
              <w:overflowPunct/>
              <w:autoSpaceDE/>
              <w:autoSpaceDN/>
              <w:adjustRightInd/>
              <w:spacing w:before="0" w:line="240" w:lineRule="auto"/>
              <w:jc w:val="left"/>
              <w:textAlignment w:val="auto"/>
              <w:rPr>
                <w:rFonts w:ascii="Times New Roman" w:hAnsi="Times New Roman" w:eastAsia="宋体"/>
                <w:sz w:val="24"/>
                <w:szCs w:val="24"/>
              </w:rPr>
            </w:pPr>
            <w:r>
              <w:rPr>
                <w:rFonts w:ascii="Times New Roman" w:hAnsi="Times New Roman" w:eastAsia="宋体"/>
                <w:sz w:val="24"/>
                <w:szCs w:val="24"/>
              </w:rPr>
              <w:t>如何全方位精准评价城市综合交通系统及基础设施韧性？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421" w:type="dxa"/>
          </w:tcPr>
          <w:p>
            <w:pPr>
              <w:pStyle w:val="2"/>
              <w:overflowPunct/>
              <w:autoSpaceDE/>
              <w:autoSpaceDN/>
              <w:adjustRightInd/>
              <w:spacing w:before="0" w:line="240" w:lineRule="auto"/>
              <w:jc w:val="center"/>
              <w:textAlignment w:val="auto"/>
              <w:rPr>
                <w:rFonts w:ascii="Times New Roman" w:hAnsi="Times New Roman" w:eastAsia="宋体"/>
                <w:sz w:val="24"/>
                <w:szCs w:val="24"/>
              </w:rPr>
            </w:pPr>
            <w:r>
              <w:rPr>
                <w:rFonts w:ascii="Times New Roman" w:hAnsi="Times New Roman" w:eastAsia="宋体"/>
                <w:sz w:val="24"/>
                <w:szCs w:val="24"/>
              </w:rPr>
              <w:t>2022</w:t>
            </w:r>
          </w:p>
        </w:tc>
        <w:tc>
          <w:tcPr>
            <w:tcW w:w="7627" w:type="dxa"/>
          </w:tcPr>
          <w:p>
            <w:pPr>
              <w:pStyle w:val="2"/>
              <w:overflowPunct/>
              <w:autoSpaceDE/>
              <w:autoSpaceDN/>
              <w:adjustRightInd/>
              <w:spacing w:before="0" w:line="240" w:lineRule="auto"/>
              <w:jc w:val="left"/>
              <w:textAlignment w:val="auto"/>
              <w:rPr>
                <w:rFonts w:ascii="Times New Roman" w:hAnsi="Times New Roman" w:eastAsia="宋体"/>
                <w:sz w:val="24"/>
                <w:szCs w:val="24"/>
              </w:rPr>
            </w:pPr>
            <w:r>
              <w:rPr>
                <w:rFonts w:ascii="Times New Roman" w:hAnsi="Times New Roman" w:eastAsia="宋体"/>
                <w:sz w:val="24"/>
                <w:szCs w:val="24"/>
              </w:rPr>
              <w:t>宇宙中的黑洞是如何形成和演化的？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421" w:type="dxa"/>
          </w:tcPr>
          <w:p>
            <w:pPr>
              <w:pStyle w:val="2"/>
              <w:overflowPunct/>
              <w:autoSpaceDE/>
              <w:autoSpaceDN/>
              <w:adjustRightInd/>
              <w:spacing w:before="0" w:line="240" w:lineRule="auto"/>
              <w:jc w:val="center"/>
              <w:textAlignment w:val="auto"/>
              <w:rPr>
                <w:rFonts w:ascii="Times New Roman" w:hAnsi="Times New Roman" w:eastAsia="宋体"/>
                <w:sz w:val="24"/>
                <w:szCs w:val="24"/>
              </w:rPr>
            </w:pPr>
            <w:r>
              <w:rPr>
                <w:rFonts w:ascii="Times New Roman" w:hAnsi="Times New Roman" w:eastAsia="宋体"/>
                <w:sz w:val="24"/>
                <w:szCs w:val="24"/>
              </w:rPr>
              <w:t>2022</w:t>
            </w:r>
          </w:p>
        </w:tc>
        <w:tc>
          <w:tcPr>
            <w:tcW w:w="7627" w:type="dxa"/>
          </w:tcPr>
          <w:p>
            <w:pPr>
              <w:pStyle w:val="2"/>
              <w:overflowPunct/>
              <w:autoSpaceDE/>
              <w:autoSpaceDN/>
              <w:adjustRightInd/>
              <w:spacing w:before="0" w:line="240" w:lineRule="auto"/>
              <w:jc w:val="left"/>
              <w:textAlignment w:val="auto"/>
              <w:rPr>
                <w:rFonts w:ascii="Times New Roman" w:hAnsi="Times New Roman" w:eastAsia="宋体"/>
                <w:sz w:val="24"/>
                <w:szCs w:val="24"/>
              </w:rPr>
            </w:pPr>
            <w:r>
              <w:rPr>
                <w:rFonts w:ascii="Times New Roman" w:hAnsi="Times New Roman" w:eastAsia="宋体"/>
                <w:sz w:val="24"/>
                <w:szCs w:val="24"/>
              </w:rPr>
              <w:t>制约海水提铀的关键科学问题是什么？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421" w:type="dxa"/>
            <w:shd w:val="clear" w:color="auto" w:fill="D8D8D8" w:themeFill="background1" w:themeFillShade="D9"/>
          </w:tcPr>
          <w:p>
            <w:pPr>
              <w:pStyle w:val="2"/>
              <w:overflowPunct/>
              <w:autoSpaceDE/>
              <w:autoSpaceDN/>
              <w:adjustRightInd/>
              <w:spacing w:before="0" w:line="240" w:lineRule="auto"/>
              <w:jc w:val="center"/>
              <w:textAlignment w:val="auto"/>
              <w:rPr>
                <w:rFonts w:ascii="Times New Roman" w:hAnsi="Times New Roman" w:eastAsia="宋体"/>
                <w:sz w:val="24"/>
                <w:szCs w:val="24"/>
              </w:rPr>
            </w:pPr>
          </w:p>
        </w:tc>
        <w:tc>
          <w:tcPr>
            <w:tcW w:w="7627" w:type="dxa"/>
            <w:shd w:val="clear" w:color="auto" w:fill="D8D8D8" w:themeFill="background1" w:themeFillShade="D9"/>
          </w:tcPr>
          <w:p>
            <w:pPr>
              <w:pStyle w:val="2"/>
              <w:overflowPunct/>
              <w:autoSpaceDE/>
              <w:autoSpaceDN/>
              <w:adjustRightInd/>
              <w:spacing w:before="0" w:line="240" w:lineRule="auto"/>
              <w:jc w:val="left"/>
              <w:textAlignment w:val="auto"/>
              <w:rPr>
                <w:rFonts w:ascii="Times New Roman" w:hAnsi="Times New Roman"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421" w:type="dxa"/>
          </w:tcPr>
          <w:p>
            <w:pPr>
              <w:pStyle w:val="2"/>
              <w:overflowPunct/>
              <w:autoSpaceDE/>
              <w:autoSpaceDN/>
              <w:adjustRightInd/>
              <w:spacing w:before="0" w:line="240" w:lineRule="auto"/>
              <w:jc w:val="center"/>
              <w:textAlignment w:val="auto"/>
              <w:rPr>
                <w:rFonts w:ascii="Times New Roman" w:hAnsi="Times New Roman" w:eastAsia="宋体"/>
                <w:sz w:val="24"/>
                <w:szCs w:val="24"/>
              </w:rPr>
            </w:pPr>
            <w:r>
              <w:rPr>
                <w:rFonts w:hint="eastAsia" w:ascii="Times New Roman" w:hAnsi="Times New Roman" w:eastAsia="宋体"/>
                <w:sz w:val="24"/>
                <w:szCs w:val="24"/>
              </w:rPr>
              <w:t>2</w:t>
            </w:r>
            <w:r>
              <w:rPr>
                <w:rFonts w:ascii="Times New Roman" w:hAnsi="Times New Roman" w:eastAsia="宋体"/>
                <w:sz w:val="24"/>
                <w:szCs w:val="24"/>
              </w:rPr>
              <w:t>023</w:t>
            </w:r>
          </w:p>
        </w:tc>
        <w:tc>
          <w:tcPr>
            <w:tcW w:w="7627" w:type="dxa"/>
          </w:tcPr>
          <w:p>
            <w:pPr>
              <w:pStyle w:val="2"/>
              <w:overflowPunct/>
              <w:autoSpaceDE/>
              <w:autoSpaceDN/>
              <w:adjustRightInd/>
              <w:spacing w:before="0" w:line="240" w:lineRule="auto"/>
              <w:jc w:val="left"/>
              <w:textAlignment w:val="auto"/>
              <w:rPr>
                <w:rFonts w:ascii="Times New Roman" w:hAnsi="Times New Roman" w:eastAsia="宋体"/>
                <w:sz w:val="24"/>
                <w:szCs w:val="24"/>
              </w:rPr>
            </w:pPr>
            <w:r>
              <w:rPr>
                <w:rFonts w:hint="eastAsia" w:ascii="宋体" w:hAnsi="宋体" w:eastAsia="宋体"/>
                <w:color w:val="000000"/>
                <w:sz w:val="24"/>
                <w:szCs w:val="24"/>
              </w:rPr>
              <w:t>如何实现低能耗人工智能？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421" w:type="dxa"/>
          </w:tcPr>
          <w:p>
            <w:pPr>
              <w:pStyle w:val="2"/>
              <w:overflowPunct/>
              <w:autoSpaceDE/>
              <w:autoSpaceDN/>
              <w:adjustRightInd/>
              <w:spacing w:before="0" w:line="240" w:lineRule="auto"/>
              <w:jc w:val="center"/>
              <w:textAlignment w:val="auto"/>
              <w:rPr>
                <w:rFonts w:ascii="Times New Roman" w:hAnsi="Times New Roman" w:eastAsia="宋体"/>
                <w:sz w:val="24"/>
                <w:szCs w:val="24"/>
              </w:rPr>
            </w:pPr>
            <w:r>
              <w:rPr>
                <w:rFonts w:hint="eastAsia" w:ascii="Times New Roman" w:hAnsi="Times New Roman" w:eastAsia="宋体"/>
                <w:sz w:val="24"/>
                <w:szCs w:val="24"/>
              </w:rPr>
              <w:t>2</w:t>
            </w:r>
            <w:r>
              <w:rPr>
                <w:rFonts w:ascii="Times New Roman" w:hAnsi="Times New Roman" w:eastAsia="宋体"/>
                <w:sz w:val="24"/>
                <w:szCs w:val="24"/>
              </w:rPr>
              <w:t>023</w:t>
            </w:r>
          </w:p>
        </w:tc>
        <w:tc>
          <w:tcPr>
            <w:tcW w:w="7627" w:type="dxa"/>
          </w:tcPr>
          <w:p>
            <w:pPr>
              <w:pStyle w:val="2"/>
              <w:overflowPunct/>
              <w:autoSpaceDE/>
              <w:autoSpaceDN/>
              <w:adjustRightInd/>
              <w:spacing w:before="0" w:line="240" w:lineRule="auto"/>
              <w:jc w:val="left"/>
              <w:textAlignment w:val="auto"/>
              <w:rPr>
                <w:rFonts w:ascii="Times New Roman" w:hAnsi="Times New Roman" w:eastAsia="宋体"/>
                <w:sz w:val="24"/>
                <w:szCs w:val="24"/>
              </w:rPr>
            </w:pPr>
            <w:r>
              <w:rPr>
                <w:rFonts w:hint="eastAsia" w:ascii="宋体" w:hAnsi="宋体" w:eastAsia="宋体"/>
                <w:color w:val="000000"/>
                <w:sz w:val="24"/>
                <w:szCs w:val="24"/>
              </w:rPr>
              <w:t>如何实现飞行器在上层大气层机动飞行？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421" w:type="dxa"/>
          </w:tcPr>
          <w:p>
            <w:pPr>
              <w:pStyle w:val="2"/>
              <w:overflowPunct/>
              <w:autoSpaceDE/>
              <w:autoSpaceDN/>
              <w:adjustRightInd/>
              <w:spacing w:before="0" w:line="240" w:lineRule="auto"/>
              <w:jc w:val="center"/>
              <w:textAlignment w:val="auto"/>
              <w:rPr>
                <w:rFonts w:ascii="Times New Roman" w:hAnsi="Times New Roman" w:eastAsia="宋体"/>
                <w:sz w:val="24"/>
                <w:szCs w:val="24"/>
              </w:rPr>
            </w:pPr>
            <w:r>
              <w:rPr>
                <w:rFonts w:hint="eastAsia" w:ascii="Times New Roman" w:hAnsi="Times New Roman" w:eastAsia="宋体"/>
                <w:sz w:val="24"/>
                <w:szCs w:val="24"/>
              </w:rPr>
              <w:t>2</w:t>
            </w:r>
            <w:r>
              <w:rPr>
                <w:rFonts w:ascii="Times New Roman" w:hAnsi="Times New Roman" w:eastAsia="宋体"/>
                <w:sz w:val="24"/>
                <w:szCs w:val="24"/>
              </w:rPr>
              <w:t>023</w:t>
            </w:r>
          </w:p>
        </w:tc>
        <w:tc>
          <w:tcPr>
            <w:tcW w:w="7627" w:type="dxa"/>
          </w:tcPr>
          <w:p>
            <w:pPr>
              <w:pStyle w:val="2"/>
              <w:overflowPunct/>
              <w:autoSpaceDE/>
              <w:autoSpaceDN/>
              <w:adjustRightInd/>
              <w:spacing w:before="0" w:line="240" w:lineRule="auto"/>
              <w:jc w:val="left"/>
              <w:textAlignment w:val="auto"/>
              <w:rPr>
                <w:rFonts w:ascii="Times New Roman" w:hAnsi="Times New Roman" w:eastAsia="宋体"/>
                <w:sz w:val="24"/>
                <w:szCs w:val="24"/>
              </w:rPr>
            </w:pPr>
            <w:r>
              <w:rPr>
                <w:rFonts w:hint="eastAsia" w:ascii="宋体" w:hAnsi="宋体" w:eastAsia="宋体"/>
                <w:color w:val="000000"/>
                <w:sz w:val="24"/>
                <w:szCs w:val="24"/>
              </w:rPr>
              <w:t>利用新型符合测量方式能否搜寻磁单极子和轴子暗物质的存在？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421" w:type="dxa"/>
          </w:tcPr>
          <w:p>
            <w:pPr>
              <w:pStyle w:val="2"/>
              <w:overflowPunct/>
              <w:autoSpaceDE/>
              <w:autoSpaceDN/>
              <w:adjustRightInd/>
              <w:spacing w:before="0" w:line="240" w:lineRule="auto"/>
              <w:jc w:val="center"/>
              <w:textAlignment w:val="auto"/>
              <w:rPr>
                <w:rFonts w:ascii="Times New Roman" w:hAnsi="Times New Roman" w:eastAsia="宋体"/>
                <w:sz w:val="24"/>
                <w:szCs w:val="24"/>
              </w:rPr>
            </w:pPr>
            <w:r>
              <w:rPr>
                <w:rFonts w:hint="eastAsia" w:ascii="Times New Roman" w:hAnsi="Times New Roman" w:eastAsia="宋体"/>
                <w:sz w:val="24"/>
                <w:szCs w:val="24"/>
              </w:rPr>
              <w:t>2</w:t>
            </w:r>
            <w:r>
              <w:rPr>
                <w:rFonts w:ascii="Times New Roman" w:hAnsi="Times New Roman" w:eastAsia="宋体"/>
                <w:sz w:val="24"/>
                <w:szCs w:val="24"/>
              </w:rPr>
              <w:t>023</w:t>
            </w:r>
          </w:p>
        </w:tc>
        <w:tc>
          <w:tcPr>
            <w:tcW w:w="7627" w:type="dxa"/>
          </w:tcPr>
          <w:p>
            <w:pPr>
              <w:pStyle w:val="2"/>
              <w:overflowPunct/>
              <w:autoSpaceDE/>
              <w:autoSpaceDN/>
              <w:adjustRightInd/>
              <w:spacing w:before="0" w:line="240" w:lineRule="auto"/>
              <w:jc w:val="left"/>
              <w:textAlignment w:val="auto"/>
              <w:rPr>
                <w:rFonts w:ascii="Times New Roman" w:hAnsi="Times New Roman" w:eastAsia="宋体"/>
                <w:sz w:val="24"/>
                <w:szCs w:val="24"/>
              </w:rPr>
            </w:pPr>
            <w:r>
              <w:rPr>
                <w:rFonts w:hint="eastAsia" w:ascii="宋体" w:hAnsi="宋体" w:eastAsia="宋体"/>
                <w:color w:val="000000"/>
                <w:sz w:val="24"/>
                <w:szCs w:val="24"/>
              </w:rPr>
              <w:t>非线性效应会随尺度变化吗？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421" w:type="dxa"/>
          </w:tcPr>
          <w:p>
            <w:pPr>
              <w:pStyle w:val="2"/>
              <w:overflowPunct/>
              <w:autoSpaceDE/>
              <w:autoSpaceDN/>
              <w:adjustRightInd/>
              <w:spacing w:before="0" w:line="240" w:lineRule="auto"/>
              <w:jc w:val="center"/>
              <w:textAlignment w:val="auto"/>
              <w:rPr>
                <w:rFonts w:ascii="Times New Roman" w:hAnsi="Times New Roman" w:eastAsia="宋体"/>
                <w:sz w:val="24"/>
                <w:szCs w:val="24"/>
              </w:rPr>
            </w:pPr>
            <w:r>
              <w:rPr>
                <w:rFonts w:hint="eastAsia" w:ascii="Times New Roman" w:hAnsi="Times New Roman" w:eastAsia="宋体"/>
                <w:sz w:val="24"/>
                <w:szCs w:val="24"/>
              </w:rPr>
              <w:t>2</w:t>
            </w:r>
            <w:r>
              <w:rPr>
                <w:rFonts w:ascii="Times New Roman" w:hAnsi="Times New Roman" w:eastAsia="宋体"/>
                <w:sz w:val="24"/>
                <w:szCs w:val="24"/>
              </w:rPr>
              <w:t>023</w:t>
            </w:r>
          </w:p>
        </w:tc>
        <w:tc>
          <w:tcPr>
            <w:tcW w:w="7627" w:type="dxa"/>
          </w:tcPr>
          <w:p>
            <w:pPr>
              <w:pStyle w:val="2"/>
              <w:overflowPunct/>
              <w:autoSpaceDE/>
              <w:autoSpaceDN/>
              <w:adjustRightInd/>
              <w:spacing w:before="0" w:line="240" w:lineRule="auto"/>
              <w:jc w:val="left"/>
              <w:textAlignment w:val="auto"/>
              <w:rPr>
                <w:rFonts w:ascii="Times New Roman" w:hAnsi="Times New Roman" w:eastAsia="宋体"/>
                <w:sz w:val="24"/>
                <w:szCs w:val="24"/>
              </w:rPr>
            </w:pPr>
            <w:r>
              <w:rPr>
                <w:rFonts w:hint="eastAsia" w:ascii="宋体" w:hAnsi="宋体" w:eastAsia="宋体"/>
                <w:color w:val="000000"/>
                <w:sz w:val="24"/>
                <w:szCs w:val="24"/>
              </w:rPr>
              <w:t>影响高性能纤维发展的基础科学问题是什么？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421" w:type="dxa"/>
          </w:tcPr>
          <w:p>
            <w:pPr>
              <w:pStyle w:val="2"/>
              <w:overflowPunct/>
              <w:autoSpaceDE/>
              <w:autoSpaceDN/>
              <w:adjustRightInd/>
              <w:spacing w:before="0" w:line="240" w:lineRule="auto"/>
              <w:jc w:val="center"/>
              <w:textAlignment w:val="auto"/>
              <w:rPr>
                <w:rFonts w:ascii="Times New Roman" w:hAnsi="Times New Roman" w:eastAsia="宋体"/>
                <w:sz w:val="24"/>
                <w:szCs w:val="24"/>
              </w:rPr>
            </w:pPr>
            <w:r>
              <w:rPr>
                <w:rFonts w:hint="eastAsia" w:ascii="Times New Roman" w:hAnsi="Times New Roman" w:eastAsia="宋体"/>
                <w:sz w:val="24"/>
                <w:szCs w:val="24"/>
              </w:rPr>
              <w:t>2</w:t>
            </w:r>
            <w:r>
              <w:rPr>
                <w:rFonts w:ascii="Times New Roman" w:hAnsi="Times New Roman" w:eastAsia="宋体"/>
                <w:sz w:val="24"/>
                <w:szCs w:val="24"/>
              </w:rPr>
              <w:t>023</w:t>
            </w:r>
          </w:p>
        </w:tc>
        <w:tc>
          <w:tcPr>
            <w:tcW w:w="7627" w:type="dxa"/>
          </w:tcPr>
          <w:p>
            <w:pPr>
              <w:pStyle w:val="2"/>
              <w:overflowPunct/>
              <w:autoSpaceDE/>
              <w:autoSpaceDN/>
              <w:adjustRightInd/>
              <w:spacing w:before="0" w:line="240" w:lineRule="auto"/>
              <w:jc w:val="left"/>
              <w:textAlignment w:val="auto"/>
              <w:rPr>
                <w:rFonts w:ascii="Times New Roman" w:hAnsi="Times New Roman" w:eastAsia="宋体"/>
                <w:sz w:val="24"/>
                <w:szCs w:val="24"/>
              </w:rPr>
            </w:pPr>
            <w:r>
              <w:rPr>
                <w:rFonts w:hint="eastAsia" w:ascii="宋体" w:hAnsi="宋体" w:eastAsia="宋体"/>
                <w:color w:val="000000"/>
                <w:sz w:val="24"/>
                <w:szCs w:val="24"/>
              </w:rPr>
              <w:t>全球气候变化背景下作物如何适应土壤环境？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421" w:type="dxa"/>
          </w:tcPr>
          <w:p>
            <w:pPr>
              <w:pStyle w:val="2"/>
              <w:overflowPunct/>
              <w:autoSpaceDE/>
              <w:autoSpaceDN/>
              <w:adjustRightInd/>
              <w:spacing w:before="0" w:line="240" w:lineRule="auto"/>
              <w:jc w:val="center"/>
              <w:textAlignment w:val="auto"/>
              <w:rPr>
                <w:rFonts w:ascii="Times New Roman" w:hAnsi="Times New Roman" w:eastAsia="宋体"/>
                <w:sz w:val="24"/>
                <w:szCs w:val="24"/>
              </w:rPr>
            </w:pPr>
            <w:r>
              <w:rPr>
                <w:rFonts w:hint="eastAsia" w:ascii="Times New Roman" w:hAnsi="Times New Roman" w:eastAsia="宋体"/>
                <w:sz w:val="24"/>
                <w:szCs w:val="24"/>
              </w:rPr>
              <w:t>2</w:t>
            </w:r>
            <w:r>
              <w:rPr>
                <w:rFonts w:ascii="Times New Roman" w:hAnsi="Times New Roman" w:eastAsia="宋体"/>
                <w:sz w:val="24"/>
                <w:szCs w:val="24"/>
              </w:rPr>
              <w:t>023</w:t>
            </w:r>
          </w:p>
        </w:tc>
        <w:tc>
          <w:tcPr>
            <w:tcW w:w="7627" w:type="dxa"/>
          </w:tcPr>
          <w:p>
            <w:pPr>
              <w:pStyle w:val="2"/>
              <w:overflowPunct/>
              <w:autoSpaceDE/>
              <w:autoSpaceDN/>
              <w:adjustRightInd/>
              <w:spacing w:before="0" w:line="240" w:lineRule="auto"/>
              <w:jc w:val="left"/>
              <w:textAlignment w:val="auto"/>
              <w:rPr>
                <w:rFonts w:ascii="Times New Roman" w:hAnsi="Times New Roman" w:eastAsia="宋体"/>
                <w:sz w:val="24"/>
                <w:szCs w:val="24"/>
              </w:rPr>
            </w:pPr>
            <w:r>
              <w:rPr>
                <w:rFonts w:hint="eastAsia" w:ascii="宋体" w:hAnsi="宋体" w:eastAsia="宋体"/>
                <w:color w:val="000000"/>
                <w:sz w:val="24"/>
                <w:szCs w:val="24"/>
              </w:rPr>
              <w:t>现代陆地生态系统是如何起源的？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421" w:type="dxa"/>
          </w:tcPr>
          <w:p>
            <w:pPr>
              <w:pStyle w:val="2"/>
              <w:overflowPunct/>
              <w:autoSpaceDE/>
              <w:autoSpaceDN/>
              <w:adjustRightInd/>
              <w:spacing w:before="0" w:line="240" w:lineRule="auto"/>
              <w:jc w:val="center"/>
              <w:textAlignment w:val="auto"/>
              <w:rPr>
                <w:rFonts w:ascii="Times New Roman" w:hAnsi="Times New Roman" w:eastAsia="宋体"/>
                <w:sz w:val="24"/>
                <w:szCs w:val="24"/>
              </w:rPr>
            </w:pPr>
            <w:r>
              <w:rPr>
                <w:rFonts w:hint="eastAsia" w:ascii="Times New Roman" w:hAnsi="Times New Roman" w:eastAsia="宋体"/>
                <w:sz w:val="24"/>
                <w:szCs w:val="24"/>
              </w:rPr>
              <w:t>2</w:t>
            </w:r>
            <w:r>
              <w:rPr>
                <w:rFonts w:ascii="Times New Roman" w:hAnsi="Times New Roman" w:eastAsia="宋体"/>
                <w:sz w:val="24"/>
                <w:szCs w:val="24"/>
              </w:rPr>
              <w:t>023</w:t>
            </w:r>
          </w:p>
        </w:tc>
        <w:tc>
          <w:tcPr>
            <w:tcW w:w="7627" w:type="dxa"/>
          </w:tcPr>
          <w:p>
            <w:pPr>
              <w:pStyle w:val="2"/>
              <w:overflowPunct/>
              <w:autoSpaceDE/>
              <w:autoSpaceDN/>
              <w:adjustRightInd/>
              <w:spacing w:before="0" w:line="240" w:lineRule="auto"/>
              <w:jc w:val="left"/>
              <w:textAlignment w:val="auto"/>
              <w:rPr>
                <w:rFonts w:ascii="Times New Roman" w:hAnsi="Times New Roman" w:eastAsia="宋体"/>
                <w:sz w:val="24"/>
                <w:szCs w:val="24"/>
              </w:rPr>
            </w:pPr>
            <w:r>
              <w:rPr>
                <w:rFonts w:hint="eastAsia" w:ascii="宋体" w:hAnsi="宋体" w:eastAsia="宋体"/>
                <w:color w:val="000000"/>
                <w:sz w:val="24"/>
                <w:szCs w:val="24"/>
              </w:rPr>
              <w:t>生殖衰老的触发及延迟机制是什么？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421" w:type="dxa"/>
          </w:tcPr>
          <w:p>
            <w:pPr>
              <w:pStyle w:val="2"/>
              <w:overflowPunct/>
              <w:autoSpaceDE/>
              <w:autoSpaceDN/>
              <w:adjustRightInd/>
              <w:spacing w:before="0" w:line="240" w:lineRule="auto"/>
              <w:jc w:val="center"/>
              <w:textAlignment w:val="auto"/>
              <w:rPr>
                <w:rFonts w:ascii="Times New Roman" w:hAnsi="Times New Roman" w:eastAsia="宋体"/>
                <w:sz w:val="24"/>
                <w:szCs w:val="24"/>
              </w:rPr>
            </w:pPr>
            <w:r>
              <w:rPr>
                <w:rFonts w:hint="eastAsia" w:ascii="Times New Roman" w:hAnsi="Times New Roman" w:eastAsia="宋体"/>
                <w:sz w:val="24"/>
                <w:szCs w:val="24"/>
              </w:rPr>
              <w:t>2</w:t>
            </w:r>
            <w:r>
              <w:rPr>
                <w:rFonts w:ascii="Times New Roman" w:hAnsi="Times New Roman" w:eastAsia="宋体"/>
                <w:sz w:val="24"/>
                <w:szCs w:val="24"/>
              </w:rPr>
              <w:t>023</w:t>
            </w:r>
          </w:p>
        </w:tc>
        <w:tc>
          <w:tcPr>
            <w:tcW w:w="7627" w:type="dxa"/>
          </w:tcPr>
          <w:p>
            <w:pPr>
              <w:pStyle w:val="2"/>
              <w:overflowPunct/>
              <w:autoSpaceDE/>
              <w:autoSpaceDN/>
              <w:adjustRightInd/>
              <w:spacing w:before="0" w:line="240" w:lineRule="auto"/>
              <w:jc w:val="left"/>
              <w:textAlignment w:val="auto"/>
              <w:rPr>
                <w:rFonts w:ascii="Times New Roman" w:hAnsi="Times New Roman" w:eastAsia="宋体"/>
                <w:sz w:val="24"/>
                <w:szCs w:val="24"/>
              </w:rPr>
            </w:pPr>
            <w:r>
              <w:rPr>
                <w:rFonts w:hint="eastAsia" w:ascii="宋体" w:hAnsi="宋体" w:eastAsia="宋体"/>
                <w:color w:val="000000"/>
                <w:sz w:val="24"/>
                <w:szCs w:val="24"/>
              </w:rPr>
              <w:t>如何实现可控核聚变的稳态燃烧？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421" w:type="dxa"/>
          </w:tcPr>
          <w:p>
            <w:pPr>
              <w:pStyle w:val="2"/>
              <w:overflowPunct/>
              <w:autoSpaceDE/>
              <w:autoSpaceDN/>
              <w:adjustRightInd/>
              <w:spacing w:before="0" w:line="240" w:lineRule="auto"/>
              <w:jc w:val="center"/>
              <w:textAlignment w:val="auto"/>
              <w:rPr>
                <w:rFonts w:ascii="Times New Roman" w:hAnsi="Times New Roman" w:eastAsia="宋体"/>
                <w:sz w:val="24"/>
                <w:szCs w:val="24"/>
              </w:rPr>
            </w:pPr>
            <w:r>
              <w:rPr>
                <w:rFonts w:hint="eastAsia" w:ascii="Times New Roman" w:hAnsi="Times New Roman" w:eastAsia="宋体"/>
                <w:sz w:val="24"/>
                <w:szCs w:val="24"/>
              </w:rPr>
              <w:t>2</w:t>
            </w:r>
            <w:r>
              <w:rPr>
                <w:rFonts w:ascii="Times New Roman" w:hAnsi="Times New Roman" w:eastAsia="宋体"/>
                <w:sz w:val="24"/>
                <w:szCs w:val="24"/>
              </w:rPr>
              <w:t>023</w:t>
            </w:r>
          </w:p>
        </w:tc>
        <w:tc>
          <w:tcPr>
            <w:tcW w:w="7627" w:type="dxa"/>
          </w:tcPr>
          <w:p>
            <w:pPr>
              <w:pStyle w:val="2"/>
              <w:overflowPunct/>
              <w:autoSpaceDE/>
              <w:autoSpaceDN/>
              <w:adjustRightInd/>
              <w:spacing w:before="0" w:line="240" w:lineRule="auto"/>
              <w:jc w:val="left"/>
              <w:textAlignment w:val="auto"/>
              <w:rPr>
                <w:rFonts w:ascii="Times New Roman" w:hAnsi="Times New Roman" w:eastAsia="宋体"/>
                <w:sz w:val="24"/>
                <w:szCs w:val="24"/>
              </w:rPr>
            </w:pPr>
            <w:r>
              <w:rPr>
                <w:rFonts w:hint="eastAsia" w:ascii="宋体" w:hAnsi="宋体" w:eastAsia="宋体"/>
                <w:color w:val="000000"/>
                <w:sz w:val="24"/>
                <w:szCs w:val="24"/>
              </w:rPr>
              <w:t>如何探明更高速度轮轨系统耦合机理及能量场分布特征？</w:t>
            </w:r>
          </w:p>
        </w:tc>
      </w:tr>
    </w:tbl>
    <w:p>
      <w:pPr>
        <w:pStyle w:val="2"/>
        <w:widowControl w:val="0"/>
        <w:overflowPunct/>
        <w:autoSpaceDE/>
        <w:autoSpaceDN/>
        <w:adjustRightInd/>
        <w:spacing w:before="312" w:beforeLines="100" w:after="312" w:afterLines="100" w:line="700" w:lineRule="exact"/>
        <w:textAlignment w:val="auto"/>
        <w:rPr>
          <w:rFonts w:ascii="Times New Roman" w:hAnsi="Times New Roman" w:eastAsia="小标宋"/>
          <w:bCs/>
          <w:sz w:val="36"/>
          <w:szCs w:val="36"/>
        </w:rPr>
      </w:pPr>
      <w:r>
        <w:rPr>
          <w:rFonts w:ascii="Times New Roman" w:hAnsi="Times New Roman" w:eastAsia="小标宋"/>
          <w:bCs/>
          <w:sz w:val="36"/>
          <w:szCs w:val="36"/>
        </w:rPr>
        <w:t>（二）工程技术难题清单</w:t>
      </w: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7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30" w:type="dxa"/>
            <w:shd w:val="clear" w:color="auto" w:fill="E7E6E6" w:themeFill="background2"/>
            <w:vAlign w:val="center"/>
          </w:tcPr>
          <w:p>
            <w:pPr>
              <w:widowControl w:val="0"/>
              <w:jc w:val="center"/>
              <w:textAlignment w:val="center"/>
              <w:rPr>
                <w:rFonts w:ascii="Times New Roman" w:hAnsi="Times New Roman"/>
                <w:b/>
                <w:color w:val="000000"/>
                <w:sz w:val="24"/>
                <w:szCs w:val="24"/>
              </w:rPr>
            </w:pPr>
            <w:r>
              <w:rPr>
                <w:rFonts w:ascii="Times New Roman" w:hAnsi="Times New Roman"/>
                <w:b/>
                <w:color w:val="000000"/>
                <w:sz w:val="24"/>
                <w:szCs w:val="24"/>
              </w:rPr>
              <w:t>年份</w:t>
            </w:r>
          </w:p>
        </w:tc>
        <w:tc>
          <w:tcPr>
            <w:tcW w:w="7618" w:type="dxa"/>
            <w:shd w:val="clear" w:color="auto" w:fill="E7E6E6" w:themeFill="background2"/>
            <w:vAlign w:val="center"/>
          </w:tcPr>
          <w:p>
            <w:pPr>
              <w:widowControl w:val="0"/>
              <w:jc w:val="center"/>
              <w:textAlignment w:val="center"/>
              <w:rPr>
                <w:rFonts w:ascii="Times New Roman" w:hAnsi="Times New Roman"/>
                <w:b/>
                <w:color w:val="000000"/>
                <w:sz w:val="24"/>
                <w:szCs w:val="24"/>
              </w:rPr>
            </w:pPr>
            <w:r>
              <w:rPr>
                <w:rFonts w:ascii="Times New Roman" w:hAnsi="Times New Roman"/>
                <w:b/>
                <w:color w:val="000000"/>
                <w:sz w:val="24"/>
                <w:szCs w:val="24"/>
              </w:rPr>
              <w:t>题 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30" w:type="dxa"/>
            <w:vAlign w:val="center"/>
          </w:tcPr>
          <w:p>
            <w:pPr>
              <w:widowControl w:val="0"/>
              <w:jc w:val="center"/>
              <w:textAlignment w:val="center"/>
              <w:rPr>
                <w:rFonts w:ascii="Times New Roman" w:hAnsi="Times New Roman"/>
                <w:color w:val="000000"/>
                <w:sz w:val="24"/>
                <w:szCs w:val="24"/>
              </w:rPr>
            </w:pPr>
            <w:r>
              <w:rPr>
                <w:rFonts w:ascii="Times New Roman" w:hAnsi="Times New Roman"/>
                <w:color w:val="000000"/>
                <w:sz w:val="24"/>
                <w:szCs w:val="24"/>
              </w:rPr>
              <w:t>2018</w:t>
            </w:r>
          </w:p>
        </w:tc>
        <w:tc>
          <w:tcPr>
            <w:tcW w:w="7618" w:type="dxa"/>
            <w:vAlign w:val="center"/>
          </w:tcPr>
          <w:p>
            <w:pPr>
              <w:widowControl w:val="0"/>
              <w:jc w:val="left"/>
              <w:textAlignment w:val="center"/>
              <w:rPr>
                <w:rFonts w:ascii="Times New Roman" w:hAnsi="Times New Roman"/>
                <w:color w:val="000000"/>
                <w:sz w:val="24"/>
                <w:szCs w:val="24"/>
              </w:rPr>
            </w:pPr>
            <w:r>
              <w:rPr>
                <w:rFonts w:ascii="Times New Roman" w:hAnsi="Times New Roman"/>
                <w:color w:val="000000"/>
                <w:sz w:val="24"/>
                <w:szCs w:val="24"/>
              </w:rPr>
              <w:t>超高精度量子惯性导航技术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30" w:type="dxa"/>
            <w:vAlign w:val="center"/>
          </w:tcPr>
          <w:p>
            <w:pPr>
              <w:widowControl w:val="0"/>
              <w:jc w:val="center"/>
              <w:textAlignment w:val="center"/>
              <w:rPr>
                <w:rFonts w:ascii="Times New Roman" w:hAnsi="Times New Roman"/>
                <w:color w:val="000000"/>
                <w:sz w:val="24"/>
                <w:szCs w:val="24"/>
              </w:rPr>
            </w:pPr>
            <w:r>
              <w:rPr>
                <w:rFonts w:ascii="Times New Roman" w:hAnsi="Times New Roman"/>
                <w:color w:val="000000"/>
                <w:sz w:val="24"/>
                <w:szCs w:val="24"/>
              </w:rPr>
              <w:t>2018</w:t>
            </w:r>
          </w:p>
        </w:tc>
        <w:tc>
          <w:tcPr>
            <w:tcW w:w="7618" w:type="dxa"/>
            <w:vAlign w:val="center"/>
          </w:tcPr>
          <w:p>
            <w:pPr>
              <w:widowControl w:val="0"/>
              <w:jc w:val="left"/>
              <w:textAlignment w:val="center"/>
              <w:rPr>
                <w:rFonts w:ascii="Times New Roman" w:hAnsi="Times New Roman"/>
                <w:color w:val="000000"/>
                <w:sz w:val="24"/>
                <w:szCs w:val="24"/>
              </w:rPr>
            </w:pPr>
            <w:r>
              <w:rPr>
                <w:rFonts w:ascii="Times New Roman" w:hAnsi="Times New Roman"/>
                <w:color w:val="000000"/>
                <w:sz w:val="24"/>
                <w:szCs w:val="24"/>
              </w:rPr>
              <w:t>基于北斗卫星和5G通信技术的新型高速铁路列车运行控制技术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30" w:type="dxa"/>
            <w:vAlign w:val="center"/>
          </w:tcPr>
          <w:p>
            <w:pPr>
              <w:widowControl w:val="0"/>
              <w:jc w:val="center"/>
              <w:textAlignment w:val="center"/>
              <w:rPr>
                <w:rFonts w:ascii="Times New Roman" w:hAnsi="Times New Roman"/>
                <w:color w:val="000000"/>
                <w:sz w:val="24"/>
                <w:szCs w:val="24"/>
              </w:rPr>
            </w:pPr>
            <w:r>
              <w:rPr>
                <w:rFonts w:ascii="Times New Roman" w:hAnsi="Times New Roman"/>
                <w:color w:val="000000"/>
                <w:sz w:val="24"/>
                <w:szCs w:val="24"/>
              </w:rPr>
              <w:t>2018</w:t>
            </w:r>
          </w:p>
        </w:tc>
        <w:tc>
          <w:tcPr>
            <w:tcW w:w="7618" w:type="dxa"/>
            <w:vAlign w:val="center"/>
          </w:tcPr>
          <w:p>
            <w:pPr>
              <w:widowControl w:val="0"/>
              <w:jc w:val="left"/>
              <w:textAlignment w:val="center"/>
              <w:rPr>
                <w:rFonts w:ascii="Times New Roman" w:hAnsi="Times New Roman"/>
                <w:color w:val="000000"/>
                <w:sz w:val="24"/>
                <w:szCs w:val="24"/>
              </w:rPr>
            </w:pPr>
            <w:r>
              <w:rPr>
                <w:rFonts w:ascii="Times New Roman" w:hAnsi="Times New Roman"/>
                <w:color w:val="000000"/>
                <w:sz w:val="24"/>
                <w:szCs w:val="24"/>
              </w:rPr>
              <w:t>高原高寒冻土地区高速铁路与公路修建关键技术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30" w:type="dxa"/>
            <w:vAlign w:val="center"/>
          </w:tcPr>
          <w:p>
            <w:pPr>
              <w:widowControl w:val="0"/>
              <w:jc w:val="center"/>
              <w:textAlignment w:val="center"/>
              <w:rPr>
                <w:rFonts w:ascii="Times New Roman" w:hAnsi="Times New Roman"/>
                <w:color w:val="000000"/>
                <w:sz w:val="24"/>
                <w:szCs w:val="24"/>
              </w:rPr>
            </w:pPr>
            <w:r>
              <w:rPr>
                <w:rFonts w:ascii="Times New Roman" w:hAnsi="Times New Roman"/>
                <w:color w:val="000000"/>
                <w:sz w:val="24"/>
                <w:szCs w:val="24"/>
              </w:rPr>
              <w:t>2018</w:t>
            </w:r>
          </w:p>
        </w:tc>
        <w:tc>
          <w:tcPr>
            <w:tcW w:w="7618" w:type="dxa"/>
            <w:vAlign w:val="center"/>
          </w:tcPr>
          <w:p>
            <w:pPr>
              <w:widowControl w:val="0"/>
              <w:jc w:val="left"/>
              <w:textAlignment w:val="center"/>
              <w:rPr>
                <w:rFonts w:ascii="Times New Roman" w:hAnsi="Times New Roman"/>
                <w:color w:val="000000"/>
                <w:sz w:val="24"/>
                <w:szCs w:val="24"/>
              </w:rPr>
            </w:pPr>
            <w:r>
              <w:rPr>
                <w:rFonts w:ascii="Times New Roman" w:hAnsi="Times New Roman"/>
                <w:color w:val="000000"/>
                <w:sz w:val="24"/>
                <w:szCs w:val="24"/>
              </w:rPr>
              <w:t>时速1000公里及以上低真空管道运输高速磁悬浮铁路建造关键技术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30" w:type="dxa"/>
            <w:vAlign w:val="center"/>
          </w:tcPr>
          <w:p>
            <w:pPr>
              <w:widowControl w:val="0"/>
              <w:jc w:val="center"/>
              <w:textAlignment w:val="center"/>
              <w:rPr>
                <w:rFonts w:ascii="Times New Roman" w:hAnsi="Times New Roman"/>
                <w:color w:val="000000"/>
                <w:sz w:val="24"/>
                <w:szCs w:val="24"/>
              </w:rPr>
            </w:pPr>
            <w:r>
              <w:rPr>
                <w:rFonts w:ascii="Times New Roman" w:hAnsi="Times New Roman"/>
                <w:color w:val="000000"/>
                <w:sz w:val="24"/>
                <w:szCs w:val="24"/>
              </w:rPr>
              <w:t>2018</w:t>
            </w:r>
          </w:p>
        </w:tc>
        <w:tc>
          <w:tcPr>
            <w:tcW w:w="7618" w:type="dxa"/>
            <w:vAlign w:val="center"/>
          </w:tcPr>
          <w:p>
            <w:pPr>
              <w:widowControl w:val="0"/>
              <w:jc w:val="left"/>
              <w:textAlignment w:val="center"/>
              <w:rPr>
                <w:rFonts w:ascii="Times New Roman" w:hAnsi="Times New Roman"/>
                <w:color w:val="000000"/>
                <w:sz w:val="24"/>
                <w:szCs w:val="24"/>
              </w:rPr>
            </w:pPr>
            <w:r>
              <w:rPr>
                <w:rFonts w:ascii="Times New Roman" w:hAnsi="Times New Roman"/>
                <w:color w:val="000000"/>
                <w:sz w:val="24"/>
                <w:szCs w:val="24"/>
              </w:rPr>
              <w:t>跨深大海峡通道（悬浮隧道）关键技术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30" w:type="dxa"/>
            <w:vAlign w:val="center"/>
          </w:tcPr>
          <w:p>
            <w:pPr>
              <w:widowControl w:val="0"/>
              <w:jc w:val="center"/>
              <w:textAlignment w:val="center"/>
              <w:rPr>
                <w:rFonts w:ascii="Times New Roman" w:hAnsi="Times New Roman"/>
                <w:color w:val="000000"/>
                <w:sz w:val="24"/>
                <w:szCs w:val="24"/>
              </w:rPr>
            </w:pPr>
            <w:r>
              <w:rPr>
                <w:rFonts w:ascii="Times New Roman" w:hAnsi="Times New Roman"/>
                <w:color w:val="000000"/>
                <w:sz w:val="24"/>
                <w:szCs w:val="24"/>
              </w:rPr>
              <w:t>2018</w:t>
            </w:r>
          </w:p>
        </w:tc>
        <w:tc>
          <w:tcPr>
            <w:tcW w:w="7618" w:type="dxa"/>
            <w:vAlign w:val="center"/>
          </w:tcPr>
          <w:p>
            <w:pPr>
              <w:widowControl w:val="0"/>
              <w:jc w:val="left"/>
              <w:textAlignment w:val="center"/>
              <w:rPr>
                <w:rFonts w:ascii="Times New Roman" w:hAnsi="Times New Roman"/>
                <w:color w:val="000000"/>
                <w:sz w:val="24"/>
                <w:szCs w:val="24"/>
              </w:rPr>
            </w:pPr>
            <w:r>
              <w:rPr>
                <w:rFonts w:ascii="Times New Roman" w:hAnsi="Times New Roman"/>
                <w:color w:val="000000"/>
                <w:sz w:val="24"/>
                <w:szCs w:val="24"/>
              </w:rPr>
              <w:t>面向未来交通的路网全感知技术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30" w:type="dxa"/>
            <w:vAlign w:val="center"/>
          </w:tcPr>
          <w:p>
            <w:pPr>
              <w:widowControl w:val="0"/>
              <w:jc w:val="center"/>
              <w:textAlignment w:val="center"/>
              <w:rPr>
                <w:rFonts w:ascii="Times New Roman" w:hAnsi="Times New Roman"/>
                <w:color w:val="000000"/>
                <w:sz w:val="24"/>
                <w:szCs w:val="24"/>
              </w:rPr>
            </w:pPr>
            <w:r>
              <w:rPr>
                <w:rFonts w:ascii="Times New Roman" w:hAnsi="Times New Roman"/>
                <w:color w:val="000000"/>
                <w:sz w:val="24"/>
                <w:szCs w:val="24"/>
              </w:rPr>
              <w:t>2018</w:t>
            </w:r>
          </w:p>
        </w:tc>
        <w:tc>
          <w:tcPr>
            <w:tcW w:w="7618" w:type="dxa"/>
            <w:vAlign w:val="center"/>
          </w:tcPr>
          <w:p>
            <w:pPr>
              <w:widowControl w:val="0"/>
              <w:jc w:val="left"/>
              <w:textAlignment w:val="center"/>
              <w:rPr>
                <w:rFonts w:ascii="Times New Roman" w:hAnsi="Times New Roman"/>
                <w:color w:val="000000"/>
                <w:sz w:val="24"/>
                <w:szCs w:val="24"/>
              </w:rPr>
            </w:pPr>
            <w:r>
              <w:rPr>
                <w:rFonts w:ascii="Times New Roman" w:hAnsi="Times New Roman"/>
                <w:color w:val="000000"/>
                <w:sz w:val="24"/>
                <w:szCs w:val="24"/>
              </w:rPr>
              <w:t>未来城市地下交通及物流系统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30" w:type="dxa"/>
            <w:vAlign w:val="center"/>
          </w:tcPr>
          <w:p>
            <w:pPr>
              <w:widowControl w:val="0"/>
              <w:jc w:val="center"/>
              <w:textAlignment w:val="center"/>
              <w:rPr>
                <w:rFonts w:ascii="Times New Roman" w:hAnsi="Times New Roman"/>
                <w:color w:val="000000"/>
                <w:sz w:val="24"/>
                <w:szCs w:val="24"/>
              </w:rPr>
            </w:pPr>
            <w:r>
              <w:rPr>
                <w:rFonts w:ascii="Times New Roman" w:hAnsi="Times New Roman"/>
                <w:color w:val="000000"/>
                <w:sz w:val="24"/>
                <w:szCs w:val="24"/>
              </w:rPr>
              <w:t>2018</w:t>
            </w:r>
          </w:p>
        </w:tc>
        <w:tc>
          <w:tcPr>
            <w:tcW w:w="7618" w:type="dxa"/>
            <w:vAlign w:val="center"/>
          </w:tcPr>
          <w:p>
            <w:pPr>
              <w:widowControl w:val="0"/>
              <w:jc w:val="left"/>
              <w:textAlignment w:val="center"/>
              <w:rPr>
                <w:rFonts w:ascii="Times New Roman" w:hAnsi="Times New Roman"/>
                <w:color w:val="000000"/>
                <w:sz w:val="24"/>
                <w:szCs w:val="24"/>
              </w:rPr>
            </w:pPr>
            <w:r>
              <w:rPr>
                <w:rFonts w:ascii="Times New Roman" w:hAnsi="Times New Roman"/>
                <w:color w:val="000000"/>
                <w:sz w:val="24"/>
                <w:szCs w:val="24"/>
              </w:rPr>
              <w:t>航天运输技术难题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30" w:type="dxa"/>
            <w:vAlign w:val="center"/>
          </w:tcPr>
          <w:p>
            <w:pPr>
              <w:widowControl w:val="0"/>
              <w:jc w:val="center"/>
              <w:textAlignment w:val="center"/>
              <w:rPr>
                <w:rFonts w:ascii="Times New Roman" w:hAnsi="Times New Roman"/>
                <w:color w:val="000000"/>
                <w:sz w:val="24"/>
                <w:szCs w:val="24"/>
              </w:rPr>
            </w:pPr>
            <w:r>
              <w:rPr>
                <w:rFonts w:ascii="Times New Roman" w:hAnsi="Times New Roman"/>
                <w:color w:val="000000"/>
                <w:sz w:val="24"/>
                <w:szCs w:val="24"/>
              </w:rPr>
              <w:t>2018</w:t>
            </w:r>
          </w:p>
        </w:tc>
        <w:tc>
          <w:tcPr>
            <w:tcW w:w="7618" w:type="dxa"/>
            <w:vAlign w:val="center"/>
          </w:tcPr>
          <w:p>
            <w:pPr>
              <w:widowControl w:val="0"/>
              <w:jc w:val="left"/>
              <w:textAlignment w:val="center"/>
              <w:rPr>
                <w:rFonts w:ascii="Times New Roman" w:hAnsi="Times New Roman"/>
                <w:color w:val="000000"/>
                <w:sz w:val="24"/>
                <w:szCs w:val="24"/>
              </w:rPr>
            </w:pPr>
            <w:r>
              <w:rPr>
                <w:rFonts w:ascii="Times New Roman" w:hAnsi="Times New Roman"/>
                <w:color w:val="000000"/>
                <w:sz w:val="24"/>
                <w:szCs w:val="24"/>
              </w:rPr>
              <w:t>飞机级系统架构设计及仿真技术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30" w:type="dxa"/>
            <w:vAlign w:val="center"/>
          </w:tcPr>
          <w:p>
            <w:pPr>
              <w:widowControl w:val="0"/>
              <w:jc w:val="center"/>
              <w:textAlignment w:val="center"/>
              <w:rPr>
                <w:rFonts w:ascii="Times New Roman" w:hAnsi="Times New Roman"/>
                <w:color w:val="000000"/>
                <w:sz w:val="24"/>
                <w:szCs w:val="24"/>
              </w:rPr>
            </w:pPr>
            <w:r>
              <w:rPr>
                <w:rFonts w:ascii="Times New Roman" w:hAnsi="Times New Roman"/>
                <w:color w:val="000000"/>
                <w:sz w:val="24"/>
                <w:szCs w:val="24"/>
              </w:rPr>
              <w:t>2018</w:t>
            </w:r>
          </w:p>
        </w:tc>
        <w:tc>
          <w:tcPr>
            <w:tcW w:w="7618" w:type="dxa"/>
            <w:vAlign w:val="center"/>
          </w:tcPr>
          <w:p>
            <w:pPr>
              <w:widowControl w:val="0"/>
              <w:jc w:val="left"/>
              <w:textAlignment w:val="center"/>
              <w:rPr>
                <w:rFonts w:ascii="Times New Roman" w:hAnsi="Times New Roman"/>
                <w:color w:val="000000"/>
                <w:sz w:val="24"/>
                <w:szCs w:val="24"/>
              </w:rPr>
            </w:pPr>
            <w:r>
              <w:rPr>
                <w:rFonts w:ascii="Times New Roman" w:hAnsi="Times New Roman"/>
                <w:color w:val="000000"/>
                <w:sz w:val="24"/>
                <w:szCs w:val="24"/>
              </w:rPr>
              <w:t>面向工程应用的高精度动态测量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30" w:type="dxa"/>
            <w:vAlign w:val="center"/>
          </w:tcPr>
          <w:p>
            <w:pPr>
              <w:widowControl w:val="0"/>
              <w:jc w:val="center"/>
              <w:textAlignment w:val="center"/>
              <w:rPr>
                <w:rFonts w:ascii="Times New Roman" w:hAnsi="Times New Roman"/>
                <w:color w:val="000000"/>
                <w:sz w:val="24"/>
                <w:szCs w:val="24"/>
              </w:rPr>
            </w:pPr>
            <w:r>
              <w:rPr>
                <w:rFonts w:ascii="Times New Roman" w:hAnsi="Times New Roman"/>
                <w:color w:val="000000"/>
                <w:sz w:val="24"/>
                <w:szCs w:val="24"/>
              </w:rPr>
              <w:t>2018</w:t>
            </w:r>
          </w:p>
        </w:tc>
        <w:tc>
          <w:tcPr>
            <w:tcW w:w="7618" w:type="dxa"/>
            <w:vAlign w:val="center"/>
          </w:tcPr>
          <w:p>
            <w:pPr>
              <w:widowControl w:val="0"/>
              <w:jc w:val="left"/>
              <w:textAlignment w:val="center"/>
              <w:rPr>
                <w:rFonts w:ascii="Times New Roman" w:hAnsi="Times New Roman"/>
                <w:color w:val="000000"/>
                <w:spacing w:val="-8"/>
                <w:sz w:val="24"/>
                <w:szCs w:val="24"/>
              </w:rPr>
            </w:pPr>
            <w:r>
              <w:rPr>
                <w:rFonts w:ascii="Times New Roman" w:hAnsi="Times New Roman"/>
                <w:color w:val="000000"/>
                <w:sz w:val="24"/>
                <w:szCs w:val="24"/>
              </w:rPr>
              <w:t>固态有机废弃物生物转化及其资源梯级利用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30" w:type="dxa"/>
            <w:vAlign w:val="center"/>
          </w:tcPr>
          <w:p>
            <w:pPr>
              <w:widowControl w:val="0"/>
              <w:jc w:val="center"/>
              <w:textAlignment w:val="center"/>
              <w:rPr>
                <w:rFonts w:ascii="Times New Roman" w:hAnsi="Times New Roman"/>
                <w:color w:val="000000"/>
                <w:sz w:val="24"/>
                <w:szCs w:val="24"/>
              </w:rPr>
            </w:pPr>
            <w:r>
              <w:rPr>
                <w:rFonts w:ascii="Times New Roman" w:hAnsi="Times New Roman"/>
                <w:color w:val="000000"/>
                <w:sz w:val="24"/>
                <w:szCs w:val="24"/>
              </w:rPr>
              <w:t>2018</w:t>
            </w:r>
          </w:p>
        </w:tc>
        <w:tc>
          <w:tcPr>
            <w:tcW w:w="7618" w:type="dxa"/>
            <w:vAlign w:val="center"/>
          </w:tcPr>
          <w:p>
            <w:pPr>
              <w:widowControl w:val="0"/>
              <w:jc w:val="left"/>
              <w:textAlignment w:val="center"/>
              <w:rPr>
                <w:rFonts w:ascii="Times New Roman" w:hAnsi="Times New Roman"/>
                <w:color w:val="000000"/>
                <w:sz w:val="24"/>
                <w:szCs w:val="24"/>
              </w:rPr>
            </w:pPr>
            <w:r>
              <w:rPr>
                <w:rFonts w:ascii="Times New Roman" w:hAnsi="Times New Roman"/>
                <w:color w:val="000000"/>
                <w:sz w:val="24"/>
                <w:szCs w:val="24"/>
              </w:rPr>
              <w:t>基于核酸物质的基因精准调控与医药技术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30" w:type="dxa"/>
            <w:vAlign w:val="center"/>
          </w:tcPr>
          <w:p>
            <w:pPr>
              <w:widowControl w:val="0"/>
              <w:jc w:val="center"/>
              <w:textAlignment w:val="center"/>
              <w:rPr>
                <w:rFonts w:ascii="Times New Roman" w:hAnsi="Times New Roman"/>
                <w:color w:val="000000"/>
                <w:sz w:val="24"/>
                <w:szCs w:val="24"/>
              </w:rPr>
            </w:pPr>
            <w:r>
              <w:rPr>
                <w:rFonts w:ascii="Times New Roman" w:hAnsi="Times New Roman"/>
                <w:color w:val="000000"/>
                <w:sz w:val="24"/>
                <w:szCs w:val="24"/>
              </w:rPr>
              <w:t>2018</w:t>
            </w:r>
          </w:p>
        </w:tc>
        <w:tc>
          <w:tcPr>
            <w:tcW w:w="7618" w:type="dxa"/>
            <w:vAlign w:val="center"/>
          </w:tcPr>
          <w:p>
            <w:pPr>
              <w:widowControl w:val="0"/>
              <w:jc w:val="left"/>
              <w:textAlignment w:val="center"/>
              <w:rPr>
                <w:rFonts w:ascii="Times New Roman" w:hAnsi="Times New Roman"/>
                <w:color w:val="000000"/>
                <w:sz w:val="24"/>
                <w:szCs w:val="24"/>
              </w:rPr>
            </w:pPr>
            <w:r>
              <w:rPr>
                <w:rFonts w:ascii="Times New Roman" w:hAnsi="Times New Roman"/>
                <w:color w:val="000000"/>
                <w:sz w:val="24"/>
                <w:szCs w:val="24"/>
              </w:rPr>
              <w:t>DNA存储技术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30" w:type="dxa"/>
            <w:vAlign w:val="center"/>
          </w:tcPr>
          <w:p>
            <w:pPr>
              <w:widowControl w:val="0"/>
              <w:jc w:val="center"/>
              <w:textAlignment w:val="center"/>
              <w:rPr>
                <w:rFonts w:ascii="Times New Roman" w:hAnsi="Times New Roman"/>
                <w:color w:val="000000"/>
                <w:sz w:val="24"/>
                <w:szCs w:val="24"/>
              </w:rPr>
            </w:pPr>
            <w:r>
              <w:rPr>
                <w:rFonts w:ascii="Times New Roman" w:hAnsi="Times New Roman"/>
                <w:color w:val="000000"/>
                <w:sz w:val="24"/>
                <w:szCs w:val="24"/>
              </w:rPr>
              <w:t>2018</w:t>
            </w:r>
          </w:p>
        </w:tc>
        <w:tc>
          <w:tcPr>
            <w:tcW w:w="7618" w:type="dxa"/>
            <w:vAlign w:val="center"/>
          </w:tcPr>
          <w:p>
            <w:pPr>
              <w:widowControl w:val="0"/>
              <w:jc w:val="left"/>
              <w:textAlignment w:val="center"/>
              <w:rPr>
                <w:rFonts w:ascii="Times New Roman" w:hAnsi="Times New Roman"/>
                <w:color w:val="000000"/>
                <w:sz w:val="24"/>
                <w:szCs w:val="24"/>
              </w:rPr>
            </w:pPr>
            <w:r>
              <w:rPr>
                <w:rFonts w:ascii="Times New Roman" w:hAnsi="Times New Roman"/>
                <w:color w:val="000000"/>
                <w:sz w:val="24"/>
                <w:szCs w:val="24"/>
              </w:rPr>
              <w:t>免疫微环境分子分型及免疫治疗耐药机制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30" w:type="dxa"/>
            <w:vAlign w:val="center"/>
          </w:tcPr>
          <w:p>
            <w:pPr>
              <w:widowControl w:val="0"/>
              <w:jc w:val="center"/>
              <w:textAlignment w:val="center"/>
              <w:rPr>
                <w:rFonts w:ascii="Times New Roman" w:hAnsi="Times New Roman"/>
                <w:color w:val="000000"/>
                <w:sz w:val="24"/>
                <w:szCs w:val="24"/>
              </w:rPr>
            </w:pPr>
            <w:r>
              <w:rPr>
                <w:rFonts w:ascii="Times New Roman" w:hAnsi="Times New Roman"/>
                <w:color w:val="000000"/>
                <w:sz w:val="24"/>
                <w:szCs w:val="24"/>
              </w:rPr>
              <w:t>2018</w:t>
            </w:r>
          </w:p>
        </w:tc>
        <w:tc>
          <w:tcPr>
            <w:tcW w:w="7618" w:type="dxa"/>
            <w:vAlign w:val="center"/>
          </w:tcPr>
          <w:p>
            <w:pPr>
              <w:widowControl w:val="0"/>
              <w:jc w:val="left"/>
              <w:textAlignment w:val="center"/>
              <w:rPr>
                <w:rFonts w:ascii="Times New Roman" w:hAnsi="Times New Roman"/>
                <w:color w:val="000000"/>
                <w:sz w:val="24"/>
                <w:szCs w:val="24"/>
              </w:rPr>
            </w:pPr>
            <w:r>
              <w:rPr>
                <w:rFonts w:ascii="Times New Roman" w:hAnsi="Times New Roman"/>
                <w:color w:val="000000"/>
                <w:sz w:val="24"/>
                <w:szCs w:val="24"/>
              </w:rPr>
              <w:t>纳米纤维产业化生产关键技术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30" w:type="dxa"/>
            <w:vAlign w:val="center"/>
          </w:tcPr>
          <w:p>
            <w:pPr>
              <w:widowControl w:val="0"/>
              <w:jc w:val="center"/>
              <w:textAlignment w:val="center"/>
              <w:rPr>
                <w:rFonts w:ascii="Times New Roman" w:hAnsi="Times New Roman"/>
                <w:color w:val="000000"/>
                <w:sz w:val="24"/>
                <w:szCs w:val="24"/>
              </w:rPr>
            </w:pPr>
            <w:r>
              <w:rPr>
                <w:rFonts w:ascii="Times New Roman" w:hAnsi="Times New Roman"/>
                <w:color w:val="000000"/>
                <w:sz w:val="24"/>
                <w:szCs w:val="24"/>
              </w:rPr>
              <w:t>2018</w:t>
            </w:r>
          </w:p>
        </w:tc>
        <w:tc>
          <w:tcPr>
            <w:tcW w:w="7618" w:type="dxa"/>
            <w:vAlign w:val="center"/>
          </w:tcPr>
          <w:p>
            <w:pPr>
              <w:widowControl w:val="0"/>
              <w:jc w:val="left"/>
              <w:textAlignment w:val="center"/>
              <w:rPr>
                <w:rFonts w:ascii="Times New Roman" w:hAnsi="Times New Roman"/>
                <w:color w:val="000000"/>
                <w:sz w:val="24"/>
                <w:szCs w:val="24"/>
              </w:rPr>
            </w:pPr>
            <w:r>
              <w:rPr>
                <w:rFonts w:ascii="Times New Roman" w:hAnsi="Times New Roman"/>
                <w:color w:val="000000"/>
                <w:sz w:val="24"/>
                <w:szCs w:val="24"/>
              </w:rPr>
              <w:t>煤矿重特大灾害智能报警方法与技术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30" w:type="dxa"/>
            <w:vAlign w:val="center"/>
          </w:tcPr>
          <w:p>
            <w:pPr>
              <w:widowControl w:val="0"/>
              <w:jc w:val="center"/>
              <w:textAlignment w:val="center"/>
              <w:rPr>
                <w:rFonts w:ascii="Times New Roman" w:hAnsi="Times New Roman"/>
                <w:color w:val="000000"/>
                <w:sz w:val="24"/>
                <w:szCs w:val="24"/>
              </w:rPr>
            </w:pPr>
            <w:r>
              <w:rPr>
                <w:rFonts w:ascii="Times New Roman" w:hAnsi="Times New Roman"/>
                <w:color w:val="000000"/>
                <w:sz w:val="24"/>
                <w:szCs w:val="24"/>
              </w:rPr>
              <w:t>2018</w:t>
            </w:r>
          </w:p>
        </w:tc>
        <w:tc>
          <w:tcPr>
            <w:tcW w:w="7618" w:type="dxa"/>
            <w:vAlign w:val="center"/>
          </w:tcPr>
          <w:p>
            <w:pPr>
              <w:widowControl w:val="0"/>
              <w:jc w:val="left"/>
              <w:textAlignment w:val="center"/>
              <w:rPr>
                <w:rFonts w:ascii="Times New Roman" w:hAnsi="Times New Roman"/>
                <w:color w:val="000000"/>
                <w:sz w:val="24"/>
                <w:szCs w:val="24"/>
              </w:rPr>
            </w:pPr>
            <w:r>
              <w:rPr>
                <w:rFonts w:ascii="Times New Roman" w:hAnsi="Times New Roman"/>
                <w:color w:val="000000"/>
                <w:sz w:val="24"/>
                <w:szCs w:val="24"/>
              </w:rPr>
              <w:t>城市交通基础设施智能协同运营技术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30" w:type="dxa"/>
            <w:vAlign w:val="center"/>
          </w:tcPr>
          <w:p>
            <w:pPr>
              <w:widowControl w:val="0"/>
              <w:jc w:val="center"/>
              <w:textAlignment w:val="center"/>
              <w:rPr>
                <w:rFonts w:ascii="Times New Roman" w:hAnsi="Times New Roman"/>
                <w:color w:val="000000"/>
                <w:sz w:val="24"/>
                <w:szCs w:val="24"/>
              </w:rPr>
            </w:pPr>
            <w:r>
              <w:rPr>
                <w:rFonts w:ascii="Times New Roman" w:hAnsi="Times New Roman"/>
                <w:color w:val="000000"/>
                <w:sz w:val="24"/>
                <w:szCs w:val="24"/>
              </w:rPr>
              <w:t>2018</w:t>
            </w:r>
          </w:p>
        </w:tc>
        <w:tc>
          <w:tcPr>
            <w:tcW w:w="7618" w:type="dxa"/>
            <w:vAlign w:val="center"/>
          </w:tcPr>
          <w:p>
            <w:pPr>
              <w:widowControl w:val="0"/>
              <w:jc w:val="left"/>
              <w:textAlignment w:val="center"/>
              <w:rPr>
                <w:rFonts w:ascii="Times New Roman" w:hAnsi="Times New Roman"/>
                <w:color w:val="000000"/>
                <w:sz w:val="24"/>
                <w:szCs w:val="24"/>
              </w:rPr>
            </w:pPr>
            <w:r>
              <w:rPr>
                <w:rFonts w:ascii="Times New Roman" w:hAnsi="Times New Roman"/>
                <w:color w:val="000000"/>
                <w:sz w:val="24"/>
                <w:szCs w:val="24"/>
              </w:rPr>
              <w:t>工程结构安全的长期智能监测预警技术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30" w:type="dxa"/>
            <w:vAlign w:val="center"/>
          </w:tcPr>
          <w:p>
            <w:pPr>
              <w:widowControl w:val="0"/>
              <w:jc w:val="center"/>
              <w:textAlignment w:val="center"/>
              <w:rPr>
                <w:rFonts w:ascii="Times New Roman" w:hAnsi="Times New Roman"/>
                <w:color w:val="000000"/>
                <w:sz w:val="24"/>
                <w:szCs w:val="24"/>
              </w:rPr>
            </w:pPr>
            <w:r>
              <w:rPr>
                <w:rFonts w:ascii="Times New Roman" w:hAnsi="Times New Roman"/>
                <w:color w:val="000000"/>
                <w:sz w:val="24"/>
                <w:szCs w:val="24"/>
              </w:rPr>
              <w:t>2018</w:t>
            </w:r>
          </w:p>
        </w:tc>
        <w:tc>
          <w:tcPr>
            <w:tcW w:w="7618" w:type="dxa"/>
            <w:vAlign w:val="center"/>
          </w:tcPr>
          <w:p>
            <w:pPr>
              <w:widowControl w:val="0"/>
              <w:jc w:val="left"/>
              <w:textAlignment w:val="center"/>
              <w:rPr>
                <w:rFonts w:ascii="Times New Roman" w:hAnsi="Times New Roman"/>
                <w:color w:val="000000"/>
                <w:sz w:val="24"/>
                <w:szCs w:val="24"/>
              </w:rPr>
            </w:pPr>
            <w:r>
              <w:rPr>
                <w:rFonts w:ascii="Times New Roman" w:hAnsi="Times New Roman"/>
                <w:color w:val="000000"/>
                <w:sz w:val="24"/>
                <w:szCs w:val="24"/>
              </w:rPr>
              <w:t>大规模共享无人载运工具的协同智动管控仿真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30" w:type="dxa"/>
            <w:vAlign w:val="center"/>
          </w:tcPr>
          <w:p>
            <w:pPr>
              <w:widowControl w:val="0"/>
              <w:jc w:val="center"/>
              <w:textAlignment w:val="center"/>
              <w:rPr>
                <w:rFonts w:ascii="Times New Roman" w:hAnsi="Times New Roman"/>
                <w:color w:val="000000"/>
                <w:sz w:val="24"/>
                <w:szCs w:val="24"/>
              </w:rPr>
            </w:pPr>
            <w:r>
              <w:rPr>
                <w:rFonts w:ascii="Times New Roman" w:hAnsi="Times New Roman"/>
                <w:color w:val="000000"/>
                <w:sz w:val="24"/>
                <w:szCs w:val="24"/>
              </w:rPr>
              <w:t>2018</w:t>
            </w:r>
          </w:p>
        </w:tc>
        <w:tc>
          <w:tcPr>
            <w:tcW w:w="7618" w:type="dxa"/>
            <w:vAlign w:val="center"/>
          </w:tcPr>
          <w:p>
            <w:pPr>
              <w:widowControl w:val="0"/>
              <w:jc w:val="left"/>
              <w:textAlignment w:val="center"/>
              <w:rPr>
                <w:rFonts w:ascii="Times New Roman" w:hAnsi="Times New Roman"/>
                <w:color w:val="000000"/>
                <w:sz w:val="24"/>
                <w:szCs w:val="24"/>
              </w:rPr>
            </w:pPr>
            <w:r>
              <w:rPr>
                <w:rFonts w:ascii="Times New Roman" w:hAnsi="Times New Roman"/>
                <w:color w:val="000000"/>
                <w:sz w:val="24"/>
                <w:szCs w:val="24"/>
              </w:rPr>
              <w:t>工业互联网中数据集成和边缘处理技术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30" w:type="dxa"/>
            <w:vAlign w:val="center"/>
          </w:tcPr>
          <w:p>
            <w:pPr>
              <w:widowControl w:val="0"/>
              <w:jc w:val="center"/>
              <w:textAlignment w:val="center"/>
              <w:rPr>
                <w:rFonts w:ascii="Times New Roman" w:hAnsi="Times New Roman"/>
                <w:color w:val="000000"/>
                <w:sz w:val="24"/>
                <w:szCs w:val="24"/>
              </w:rPr>
            </w:pPr>
            <w:r>
              <w:rPr>
                <w:rFonts w:ascii="Times New Roman" w:hAnsi="Times New Roman"/>
                <w:color w:val="000000"/>
                <w:sz w:val="24"/>
                <w:szCs w:val="24"/>
              </w:rPr>
              <w:t>2018</w:t>
            </w:r>
          </w:p>
        </w:tc>
        <w:tc>
          <w:tcPr>
            <w:tcW w:w="7618" w:type="dxa"/>
            <w:vAlign w:val="center"/>
          </w:tcPr>
          <w:p>
            <w:pPr>
              <w:widowControl w:val="0"/>
              <w:jc w:val="left"/>
              <w:textAlignment w:val="center"/>
              <w:rPr>
                <w:rFonts w:ascii="Times New Roman" w:hAnsi="Times New Roman"/>
                <w:color w:val="000000"/>
                <w:sz w:val="24"/>
                <w:szCs w:val="24"/>
              </w:rPr>
            </w:pPr>
            <w:r>
              <w:rPr>
                <w:rFonts w:ascii="Times New Roman" w:hAnsi="Times New Roman"/>
                <w:color w:val="000000"/>
                <w:sz w:val="24"/>
                <w:szCs w:val="24"/>
              </w:rPr>
              <w:t>微腔中的力光电子传感？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30" w:type="dxa"/>
            <w:vAlign w:val="center"/>
          </w:tcPr>
          <w:p>
            <w:pPr>
              <w:widowControl w:val="0"/>
              <w:jc w:val="center"/>
              <w:textAlignment w:val="center"/>
              <w:rPr>
                <w:rFonts w:ascii="Times New Roman" w:hAnsi="Times New Roman"/>
                <w:color w:val="000000"/>
                <w:sz w:val="24"/>
                <w:szCs w:val="24"/>
              </w:rPr>
            </w:pPr>
            <w:r>
              <w:rPr>
                <w:rFonts w:ascii="Times New Roman" w:hAnsi="Times New Roman"/>
                <w:color w:val="000000"/>
                <w:sz w:val="24"/>
                <w:szCs w:val="24"/>
              </w:rPr>
              <w:t>2018</w:t>
            </w:r>
          </w:p>
        </w:tc>
        <w:tc>
          <w:tcPr>
            <w:tcW w:w="7618" w:type="dxa"/>
            <w:vAlign w:val="center"/>
          </w:tcPr>
          <w:p>
            <w:pPr>
              <w:widowControl w:val="0"/>
              <w:jc w:val="left"/>
              <w:textAlignment w:val="center"/>
              <w:rPr>
                <w:rFonts w:ascii="Times New Roman" w:hAnsi="Times New Roman"/>
                <w:color w:val="000000"/>
                <w:sz w:val="24"/>
                <w:szCs w:val="24"/>
              </w:rPr>
            </w:pPr>
            <w:r>
              <w:rPr>
                <w:rFonts w:ascii="Times New Roman" w:hAnsi="Times New Roman"/>
                <w:color w:val="000000"/>
                <w:sz w:val="24"/>
                <w:szCs w:val="24"/>
              </w:rPr>
              <w:t>基于多源信息融合的大型复杂系统健康状态监测与评估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30" w:type="dxa"/>
            <w:vAlign w:val="center"/>
          </w:tcPr>
          <w:p>
            <w:pPr>
              <w:widowControl w:val="0"/>
              <w:jc w:val="center"/>
              <w:textAlignment w:val="center"/>
              <w:rPr>
                <w:rFonts w:ascii="Times New Roman" w:hAnsi="Times New Roman"/>
                <w:color w:val="000000"/>
                <w:sz w:val="24"/>
                <w:szCs w:val="24"/>
              </w:rPr>
            </w:pPr>
            <w:r>
              <w:rPr>
                <w:rFonts w:ascii="Times New Roman" w:hAnsi="Times New Roman"/>
                <w:color w:val="000000"/>
                <w:sz w:val="24"/>
                <w:szCs w:val="24"/>
              </w:rPr>
              <w:t>2018</w:t>
            </w:r>
          </w:p>
        </w:tc>
        <w:tc>
          <w:tcPr>
            <w:tcW w:w="7618" w:type="dxa"/>
            <w:vAlign w:val="center"/>
          </w:tcPr>
          <w:p>
            <w:pPr>
              <w:widowControl w:val="0"/>
              <w:jc w:val="left"/>
              <w:textAlignment w:val="center"/>
              <w:rPr>
                <w:rFonts w:ascii="Times New Roman" w:hAnsi="Times New Roman"/>
                <w:color w:val="000000"/>
                <w:sz w:val="24"/>
                <w:szCs w:val="24"/>
              </w:rPr>
            </w:pPr>
            <w:r>
              <w:rPr>
                <w:rFonts w:ascii="Times New Roman" w:hAnsi="Times New Roman"/>
                <w:color w:val="000000"/>
                <w:sz w:val="24"/>
                <w:szCs w:val="24"/>
              </w:rPr>
              <w:t>先进微纳机器人技术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30" w:type="dxa"/>
            <w:vAlign w:val="center"/>
          </w:tcPr>
          <w:p>
            <w:pPr>
              <w:widowControl w:val="0"/>
              <w:jc w:val="center"/>
              <w:textAlignment w:val="center"/>
              <w:rPr>
                <w:rFonts w:ascii="Times New Roman" w:hAnsi="Times New Roman"/>
                <w:color w:val="000000"/>
                <w:sz w:val="24"/>
                <w:szCs w:val="24"/>
              </w:rPr>
            </w:pPr>
            <w:r>
              <w:rPr>
                <w:rFonts w:ascii="Times New Roman" w:hAnsi="Times New Roman"/>
                <w:color w:val="000000"/>
                <w:sz w:val="24"/>
                <w:szCs w:val="24"/>
              </w:rPr>
              <w:t>2018</w:t>
            </w:r>
          </w:p>
        </w:tc>
        <w:tc>
          <w:tcPr>
            <w:tcW w:w="7618" w:type="dxa"/>
            <w:vAlign w:val="center"/>
          </w:tcPr>
          <w:p>
            <w:pPr>
              <w:widowControl w:val="0"/>
              <w:jc w:val="left"/>
              <w:textAlignment w:val="center"/>
              <w:rPr>
                <w:rFonts w:ascii="Times New Roman" w:hAnsi="Times New Roman"/>
                <w:color w:val="000000"/>
                <w:spacing w:val="-12"/>
                <w:sz w:val="24"/>
                <w:szCs w:val="24"/>
              </w:rPr>
            </w:pPr>
            <w:r>
              <w:rPr>
                <w:rFonts w:ascii="Times New Roman" w:hAnsi="Times New Roman"/>
                <w:color w:val="000000"/>
                <w:sz w:val="24"/>
                <w:szCs w:val="24"/>
              </w:rPr>
              <w:t>人工智能在智能驾驶工程技术开发中的应用研究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30" w:type="dxa"/>
            <w:vAlign w:val="center"/>
          </w:tcPr>
          <w:p>
            <w:pPr>
              <w:widowControl w:val="0"/>
              <w:jc w:val="center"/>
              <w:textAlignment w:val="center"/>
              <w:rPr>
                <w:rFonts w:ascii="Times New Roman" w:hAnsi="Times New Roman"/>
                <w:color w:val="000000"/>
                <w:sz w:val="24"/>
                <w:szCs w:val="24"/>
              </w:rPr>
            </w:pPr>
            <w:r>
              <w:rPr>
                <w:rFonts w:ascii="Times New Roman" w:hAnsi="Times New Roman"/>
                <w:color w:val="000000"/>
                <w:sz w:val="24"/>
                <w:szCs w:val="24"/>
              </w:rPr>
              <w:t>2018</w:t>
            </w:r>
          </w:p>
        </w:tc>
        <w:tc>
          <w:tcPr>
            <w:tcW w:w="7618" w:type="dxa"/>
            <w:vAlign w:val="center"/>
          </w:tcPr>
          <w:p>
            <w:pPr>
              <w:widowControl w:val="0"/>
              <w:jc w:val="left"/>
              <w:textAlignment w:val="center"/>
              <w:rPr>
                <w:rFonts w:ascii="Times New Roman" w:hAnsi="Times New Roman"/>
                <w:color w:val="000000"/>
                <w:sz w:val="24"/>
                <w:szCs w:val="24"/>
              </w:rPr>
            </w:pPr>
            <w:r>
              <w:rPr>
                <w:rFonts w:ascii="Times New Roman" w:hAnsi="Times New Roman"/>
                <w:color w:val="000000"/>
                <w:sz w:val="24"/>
                <w:szCs w:val="24"/>
              </w:rPr>
              <w:t>未来全球能源互联网的关键技术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30" w:type="dxa"/>
            <w:vAlign w:val="center"/>
          </w:tcPr>
          <w:p>
            <w:pPr>
              <w:widowControl w:val="0"/>
              <w:jc w:val="center"/>
              <w:textAlignment w:val="center"/>
              <w:rPr>
                <w:rFonts w:ascii="Times New Roman" w:hAnsi="Times New Roman"/>
                <w:color w:val="000000"/>
                <w:sz w:val="24"/>
                <w:szCs w:val="24"/>
              </w:rPr>
            </w:pPr>
            <w:r>
              <w:rPr>
                <w:rFonts w:ascii="Times New Roman" w:hAnsi="Times New Roman"/>
                <w:color w:val="000000"/>
                <w:sz w:val="24"/>
                <w:szCs w:val="24"/>
              </w:rPr>
              <w:t>2018</w:t>
            </w:r>
          </w:p>
        </w:tc>
        <w:tc>
          <w:tcPr>
            <w:tcW w:w="7618" w:type="dxa"/>
            <w:vAlign w:val="center"/>
          </w:tcPr>
          <w:p>
            <w:pPr>
              <w:widowControl w:val="0"/>
              <w:jc w:val="left"/>
              <w:textAlignment w:val="center"/>
              <w:rPr>
                <w:rFonts w:ascii="Times New Roman" w:hAnsi="Times New Roman"/>
                <w:color w:val="000000"/>
                <w:sz w:val="24"/>
                <w:szCs w:val="24"/>
              </w:rPr>
            </w:pPr>
            <w:r>
              <w:rPr>
                <w:rFonts w:ascii="Times New Roman" w:hAnsi="Times New Roman"/>
                <w:color w:val="000000"/>
                <w:sz w:val="24"/>
                <w:szCs w:val="24"/>
              </w:rPr>
              <w:t>高水平放射性废物安全处置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30" w:type="dxa"/>
            <w:shd w:val="clear" w:color="auto" w:fill="E7E6E6" w:themeFill="background2"/>
            <w:vAlign w:val="center"/>
          </w:tcPr>
          <w:p>
            <w:pPr>
              <w:widowControl w:val="0"/>
              <w:jc w:val="center"/>
              <w:textAlignment w:val="center"/>
              <w:rPr>
                <w:rFonts w:ascii="Times New Roman" w:hAnsi="Times New Roman"/>
                <w:color w:val="000000"/>
                <w:sz w:val="24"/>
                <w:szCs w:val="24"/>
              </w:rPr>
            </w:pPr>
          </w:p>
        </w:tc>
        <w:tc>
          <w:tcPr>
            <w:tcW w:w="7618" w:type="dxa"/>
            <w:shd w:val="clear" w:color="auto" w:fill="E7E6E6" w:themeFill="background2"/>
            <w:vAlign w:val="center"/>
          </w:tcPr>
          <w:p>
            <w:pPr>
              <w:widowControl w:val="0"/>
              <w:jc w:val="left"/>
              <w:textAlignment w:val="center"/>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30" w:type="dxa"/>
            <w:vAlign w:val="center"/>
          </w:tcPr>
          <w:p>
            <w:pPr>
              <w:widowControl w:val="0"/>
              <w:jc w:val="center"/>
              <w:textAlignment w:val="center"/>
              <w:rPr>
                <w:rFonts w:ascii="Times New Roman" w:hAnsi="Times New Roman"/>
                <w:color w:val="000000"/>
                <w:sz w:val="24"/>
                <w:szCs w:val="24"/>
              </w:rPr>
            </w:pPr>
            <w:r>
              <w:rPr>
                <w:rFonts w:ascii="Times New Roman" w:hAnsi="Times New Roman"/>
                <w:color w:val="000000"/>
                <w:sz w:val="24"/>
                <w:szCs w:val="24"/>
              </w:rPr>
              <w:t>2019</w:t>
            </w:r>
          </w:p>
        </w:tc>
        <w:tc>
          <w:tcPr>
            <w:tcW w:w="7618" w:type="dxa"/>
            <w:vAlign w:val="center"/>
          </w:tcPr>
          <w:p>
            <w:pPr>
              <w:widowControl w:val="0"/>
              <w:jc w:val="left"/>
              <w:textAlignment w:val="center"/>
              <w:rPr>
                <w:rFonts w:ascii="Times New Roman" w:hAnsi="Times New Roman"/>
                <w:color w:val="000000"/>
                <w:sz w:val="24"/>
                <w:szCs w:val="24"/>
              </w:rPr>
            </w:pPr>
            <w:r>
              <w:rPr>
                <w:rFonts w:ascii="Times New Roman" w:hAnsi="Times New Roman"/>
                <w:color w:val="000000"/>
                <w:sz w:val="24"/>
                <w:szCs w:val="24"/>
              </w:rPr>
              <w:t>近地小天体调查、防御与开发问题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30" w:type="dxa"/>
            <w:vAlign w:val="center"/>
          </w:tcPr>
          <w:p>
            <w:pPr>
              <w:widowControl w:val="0"/>
              <w:jc w:val="center"/>
              <w:textAlignment w:val="center"/>
              <w:rPr>
                <w:rFonts w:ascii="Times New Roman" w:hAnsi="Times New Roman"/>
                <w:color w:val="000000"/>
                <w:sz w:val="24"/>
                <w:szCs w:val="24"/>
              </w:rPr>
            </w:pPr>
            <w:r>
              <w:rPr>
                <w:rFonts w:ascii="Times New Roman" w:hAnsi="Times New Roman"/>
                <w:color w:val="000000"/>
                <w:sz w:val="24"/>
                <w:szCs w:val="24"/>
              </w:rPr>
              <w:t>2019</w:t>
            </w:r>
          </w:p>
        </w:tc>
        <w:tc>
          <w:tcPr>
            <w:tcW w:w="7618" w:type="dxa"/>
            <w:vAlign w:val="center"/>
          </w:tcPr>
          <w:p>
            <w:pPr>
              <w:widowControl w:val="0"/>
              <w:jc w:val="left"/>
              <w:textAlignment w:val="center"/>
              <w:rPr>
                <w:rFonts w:ascii="Times New Roman" w:hAnsi="Times New Roman"/>
                <w:color w:val="000000"/>
                <w:sz w:val="24"/>
                <w:szCs w:val="24"/>
              </w:rPr>
            </w:pPr>
            <w:r>
              <w:rPr>
                <w:rFonts w:ascii="Times New Roman" w:hAnsi="Times New Roman"/>
                <w:color w:val="000000"/>
                <w:sz w:val="24"/>
                <w:szCs w:val="24"/>
              </w:rPr>
              <w:t>绿色超声速民机设计技术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30" w:type="dxa"/>
            <w:vAlign w:val="center"/>
          </w:tcPr>
          <w:p>
            <w:pPr>
              <w:widowControl w:val="0"/>
              <w:jc w:val="center"/>
              <w:textAlignment w:val="center"/>
              <w:rPr>
                <w:rFonts w:ascii="Times New Roman" w:hAnsi="Times New Roman"/>
                <w:color w:val="000000"/>
                <w:sz w:val="24"/>
                <w:szCs w:val="24"/>
              </w:rPr>
            </w:pPr>
            <w:r>
              <w:rPr>
                <w:rFonts w:ascii="Times New Roman" w:hAnsi="Times New Roman"/>
                <w:color w:val="000000"/>
                <w:sz w:val="24"/>
                <w:szCs w:val="24"/>
              </w:rPr>
              <w:t>2019</w:t>
            </w:r>
          </w:p>
        </w:tc>
        <w:tc>
          <w:tcPr>
            <w:tcW w:w="7618" w:type="dxa"/>
            <w:vAlign w:val="center"/>
          </w:tcPr>
          <w:p>
            <w:pPr>
              <w:widowControl w:val="0"/>
              <w:jc w:val="left"/>
              <w:textAlignment w:val="center"/>
              <w:rPr>
                <w:rFonts w:ascii="Times New Roman" w:hAnsi="Times New Roman"/>
                <w:color w:val="000000"/>
                <w:sz w:val="24"/>
                <w:szCs w:val="24"/>
              </w:rPr>
            </w:pPr>
            <w:r>
              <w:rPr>
                <w:rFonts w:ascii="Times New Roman" w:hAnsi="Times New Roman"/>
                <w:color w:val="000000"/>
                <w:sz w:val="24"/>
                <w:szCs w:val="24"/>
              </w:rPr>
              <w:t>重复使用航天运输系统设计与评估技术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30" w:type="dxa"/>
            <w:vAlign w:val="center"/>
          </w:tcPr>
          <w:p>
            <w:pPr>
              <w:widowControl w:val="0"/>
              <w:jc w:val="center"/>
              <w:textAlignment w:val="center"/>
              <w:rPr>
                <w:rFonts w:ascii="Times New Roman" w:hAnsi="Times New Roman"/>
                <w:color w:val="000000"/>
                <w:sz w:val="24"/>
                <w:szCs w:val="24"/>
              </w:rPr>
            </w:pPr>
            <w:r>
              <w:rPr>
                <w:rFonts w:ascii="Times New Roman" w:hAnsi="Times New Roman"/>
                <w:color w:val="000000"/>
                <w:sz w:val="24"/>
                <w:szCs w:val="24"/>
              </w:rPr>
              <w:t>2019</w:t>
            </w:r>
          </w:p>
        </w:tc>
        <w:tc>
          <w:tcPr>
            <w:tcW w:w="7618" w:type="dxa"/>
            <w:vAlign w:val="center"/>
          </w:tcPr>
          <w:p>
            <w:pPr>
              <w:widowControl w:val="0"/>
              <w:jc w:val="left"/>
              <w:textAlignment w:val="center"/>
              <w:rPr>
                <w:rFonts w:ascii="Times New Roman" w:hAnsi="Times New Roman"/>
                <w:color w:val="000000"/>
                <w:sz w:val="24"/>
                <w:szCs w:val="24"/>
              </w:rPr>
            </w:pPr>
            <w:r>
              <w:rPr>
                <w:rFonts w:ascii="Times New Roman" w:hAnsi="Times New Roman"/>
                <w:color w:val="000000"/>
                <w:sz w:val="24"/>
                <w:szCs w:val="24"/>
              </w:rPr>
              <w:t>中医药临床疗效评价创新方法与技术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30" w:type="dxa"/>
            <w:vAlign w:val="center"/>
          </w:tcPr>
          <w:p>
            <w:pPr>
              <w:widowControl w:val="0"/>
              <w:jc w:val="center"/>
              <w:textAlignment w:val="center"/>
              <w:rPr>
                <w:rFonts w:ascii="Times New Roman" w:hAnsi="Times New Roman"/>
                <w:color w:val="000000"/>
                <w:sz w:val="24"/>
                <w:szCs w:val="24"/>
              </w:rPr>
            </w:pPr>
            <w:r>
              <w:rPr>
                <w:rFonts w:ascii="Times New Roman" w:hAnsi="Times New Roman"/>
                <w:color w:val="000000"/>
                <w:sz w:val="24"/>
                <w:szCs w:val="24"/>
              </w:rPr>
              <w:t>2019</w:t>
            </w:r>
          </w:p>
        </w:tc>
        <w:tc>
          <w:tcPr>
            <w:tcW w:w="7618" w:type="dxa"/>
            <w:vAlign w:val="center"/>
          </w:tcPr>
          <w:p>
            <w:pPr>
              <w:widowControl w:val="0"/>
              <w:jc w:val="left"/>
              <w:textAlignment w:val="center"/>
              <w:rPr>
                <w:rFonts w:ascii="Times New Roman" w:hAnsi="Times New Roman"/>
                <w:color w:val="000000"/>
                <w:sz w:val="24"/>
                <w:szCs w:val="24"/>
              </w:rPr>
            </w:pPr>
            <w:r>
              <w:rPr>
                <w:rFonts w:ascii="Times New Roman" w:hAnsi="Times New Roman"/>
                <w:color w:val="000000"/>
                <w:sz w:val="24"/>
                <w:szCs w:val="24"/>
              </w:rPr>
              <w:t>废弃物资源生态安全利用技术集成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30" w:type="dxa"/>
            <w:vAlign w:val="center"/>
          </w:tcPr>
          <w:p>
            <w:pPr>
              <w:widowControl w:val="0"/>
              <w:jc w:val="center"/>
              <w:textAlignment w:val="center"/>
              <w:rPr>
                <w:rFonts w:ascii="Times New Roman" w:hAnsi="Times New Roman"/>
                <w:color w:val="000000"/>
                <w:sz w:val="24"/>
                <w:szCs w:val="24"/>
              </w:rPr>
            </w:pPr>
            <w:r>
              <w:rPr>
                <w:rFonts w:ascii="Times New Roman" w:hAnsi="Times New Roman"/>
                <w:color w:val="000000"/>
                <w:sz w:val="24"/>
                <w:szCs w:val="24"/>
              </w:rPr>
              <w:t>2019</w:t>
            </w:r>
          </w:p>
        </w:tc>
        <w:tc>
          <w:tcPr>
            <w:tcW w:w="7618" w:type="dxa"/>
            <w:vAlign w:val="center"/>
          </w:tcPr>
          <w:p>
            <w:pPr>
              <w:widowControl w:val="0"/>
              <w:jc w:val="left"/>
              <w:textAlignment w:val="center"/>
              <w:rPr>
                <w:rFonts w:ascii="Times New Roman" w:hAnsi="Times New Roman"/>
                <w:color w:val="000000"/>
                <w:spacing w:val="-12"/>
                <w:sz w:val="24"/>
                <w:szCs w:val="24"/>
              </w:rPr>
            </w:pPr>
            <w:r>
              <w:rPr>
                <w:rFonts w:ascii="Times New Roman" w:hAnsi="Times New Roman"/>
                <w:color w:val="000000"/>
                <w:sz w:val="24"/>
                <w:szCs w:val="24"/>
              </w:rPr>
              <w:t>全智能化植物工厂关键技术难题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30" w:type="dxa"/>
            <w:vAlign w:val="center"/>
          </w:tcPr>
          <w:p>
            <w:pPr>
              <w:widowControl w:val="0"/>
              <w:jc w:val="center"/>
              <w:textAlignment w:val="center"/>
              <w:rPr>
                <w:rFonts w:ascii="Times New Roman" w:hAnsi="Times New Roman"/>
                <w:color w:val="000000"/>
                <w:sz w:val="24"/>
                <w:szCs w:val="24"/>
              </w:rPr>
            </w:pPr>
            <w:r>
              <w:rPr>
                <w:rFonts w:ascii="Times New Roman" w:hAnsi="Times New Roman"/>
                <w:color w:val="000000"/>
                <w:sz w:val="24"/>
                <w:szCs w:val="24"/>
              </w:rPr>
              <w:t>2019</w:t>
            </w:r>
          </w:p>
        </w:tc>
        <w:tc>
          <w:tcPr>
            <w:tcW w:w="7618" w:type="dxa"/>
            <w:vAlign w:val="center"/>
          </w:tcPr>
          <w:p>
            <w:pPr>
              <w:widowControl w:val="0"/>
              <w:jc w:val="left"/>
              <w:textAlignment w:val="center"/>
              <w:rPr>
                <w:rFonts w:ascii="Times New Roman" w:hAnsi="Times New Roman"/>
                <w:color w:val="000000"/>
                <w:sz w:val="24"/>
                <w:szCs w:val="24"/>
              </w:rPr>
            </w:pPr>
            <w:r>
              <w:rPr>
                <w:rFonts w:ascii="Times New Roman" w:hAnsi="Times New Roman"/>
                <w:color w:val="000000"/>
                <w:sz w:val="24"/>
                <w:szCs w:val="24"/>
              </w:rPr>
              <w:t>单细胞多组学技术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30" w:type="dxa"/>
            <w:vAlign w:val="center"/>
          </w:tcPr>
          <w:p>
            <w:pPr>
              <w:widowControl w:val="0"/>
              <w:jc w:val="center"/>
              <w:textAlignment w:val="center"/>
              <w:rPr>
                <w:rFonts w:ascii="Times New Roman" w:hAnsi="Times New Roman"/>
                <w:color w:val="000000"/>
                <w:sz w:val="24"/>
                <w:szCs w:val="24"/>
              </w:rPr>
            </w:pPr>
            <w:r>
              <w:rPr>
                <w:rFonts w:ascii="Times New Roman" w:hAnsi="Times New Roman"/>
                <w:color w:val="000000"/>
                <w:sz w:val="24"/>
                <w:szCs w:val="24"/>
              </w:rPr>
              <w:t>2019</w:t>
            </w:r>
          </w:p>
        </w:tc>
        <w:tc>
          <w:tcPr>
            <w:tcW w:w="7618" w:type="dxa"/>
            <w:vAlign w:val="center"/>
          </w:tcPr>
          <w:p>
            <w:pPr>
              <w:widowControl w:val="0"/>
              <w:jc w:val="left"/>
              <w:textAlignment w:val="center"/>
              <w:rPr>
                <w:rFonts w:ascii="Times New Roman" w:hAnsi="Times New Roman"/>
                <w:color w:val="000000"/>
                <w:sz w:val="24"/>
                <w:szCs w:val="24"/>
              </w:rPr>
            </w:pPr>
            <w:r>
              <w:rPr>
                <w:rFonts w:ascii="Times New Roman" w:hAnsi="Times New Roman"/>
                <w:color w:val="000000"/>
                <w:sz w:val="24"/>
                <w:szCs w:val="24"/>
              </w:rPr>
              <w:t>高能量密度动力电池材料电化学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30" w:type="dxa"/>
            <w:vAlign w:val="center"/>
          </w:tcPr>
          <w:p>
            <w:pPr>
              <w:widowControl w:val="0"/>
              <w:jc w:val="center"/>
              <w:textAlignment w:val="center"/>
              <w:rPr>
                <w:rFonts w:ascii="Times New Roman" w:hAnsi="Times New Roman"/>
                <w:color w:val="000000"/>
                <w:sz w:val="24"/>
                <w:szCs w:val="24"/>
              </w:rPr>
            </w:pPr>
            <w:r>
              <w:rPr>
                <w:rFonts w:ascii="Times New Roman" w:hAnsi="Times New Roman"/>
                <w:color w:val="000000"/>
                <w:sz w:val="24"/>
                <w:szCs w:val="24"/>
              </w:rPr>
              <w:t>2019</w:t>
            </w:r>
          </w:p>
        </w:tc>
        <w:tc>
          <w:tcPr>
            <w:tcW w:w="7618" w:type="dxa"/>
            <w:vAlign w:val="center"/>
          </w:tcPr>
          <w:p>
            <w:pPr>
              <w:widowControl w:val="0"/>
              <w:jc w:val="left"/>
              <w:textAlignment w:val="center"/>
              <w:rPr>
                <w:rFonts w:ascii="Times New Roman" w:hAnsi="Times New Roman"/>
                <w:color w:val="000000"/>
                <w:sz w:val="24"/>
                <w:szCs w:val="24"/>
              </w:rPr>
            </w:pPr>
            <w:r>
              <w:rPr>
                <w:rFonts w:ascii="Times New Roman" w:hAnsi="Times New Roman"/>
                <w:color w:val="000000"/>
                <w:sz w:val="24"/>
                <w:szCs w:val="24"/>
              </w:rPr>
              <w:t>千米级深竖井全断面掘进技术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30" w:type="dxa"/>
            <w:vAlign w:val="center"/>
          </w:tcPr>
          <w:p>
            <w:pPr>
              <w:widowControl w:val="0"/>
              <w:jc w:val="center"/>
              <w:textAlignment w:val="center"/>
              <w:rPr>
                <w:rFonts w:ascii="Times New Roman" w:hAnsi="Times New Roman"/>
                <w:color w:val="000000"/>
                <w:sz w:val="24"/>
                <w:szCs w:val="24"/>
              </w:rPr>
            </w:pPr>
            <w:r>
              <w:rPr>
                <w:rFonts w:ascii="Times New Roman" w:hAnsi="Times New Roman"/>
                <w:color w:val="000000"/>
                <w:sz w:val="24"/>
                <w:szCs w:val="24"/>
              </w:rPr>
              <w:t>2019</w:t>
            </w:r>
          </w:p>
        </w:tc>
        <w:tc>
          <w:tcPr>
            <w:tcW w:w="7618" w:type="dxa"/>
            <w:vAlign w:val="center"/>
          </w:tcPr>
          <w:p>
            <w:pPr>
              <w:widowControl w:val="0"/>
              <w:jc w:val="left"/>
              <w:textAlignment w:val="center"/>
              <w:rPr>
                <w:rFonts w:ascii="Times New Roman" w:hAnsi="Times New Roman"/>
                <w:color w:val="000000"/>
                <w:sz w:val="24"/>
                <w:szCs w:val="24"/>
              </w:rPr>
            </w:pPr>
            <w:r>
              <w:rPr>
                <w:rFonts w:ascii="Times New Roman" w:hAnsi="Times New Roman"/>
                <w:color w:val="000000"/>
                <w:sz w:val="24"/>
                <w:szCs w:val="24"/>
              </w:rPr>
              <w:t>海洋天然气水合物和油气一体化勘探开发机理和关键工程技术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30" w:type="dxa"/>
            <w:shd w:val="clear" w:color="auto" w:fill="E7E6E6" w:themeFill="background2"/>
            <w:vAlign w:val="center"/>
          </w:tcPr>
          <w:p>
            <w:pPr>
              <w:widowControl w:val="0"/>
              <w:jc w:val="center"/>
              <w:textAlignment w:val="center"/>
              <w:rPr>
                <w:rFonts w:ascii="Times New Roman" w:hAnsi="Times New Roman"/>
                <w:color w:val="000000"/>
                <w:sz w:val="24"/>
                <w:szCs w:val="24"/>
              </w:rPr>
            </w:pPr>
          </w:p>
        </w:tc>
        <w:tc>
          <w:tcPr>
            <w:tcW w:w="7618" w:type="dxa"/>
            <w:shd w:val="clear" w:color="auto" w:fill="E7E6E6" w:themeFill="background2"/>
            <w:vAlign w:val="center"/>
          </w:tcPr>
          <w:p>
            <w:pPr>
              <w:widowControl w:val="0"/>
              <w:jc w:val="left"/>
              <w:textAlignment w:val="center"/>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30" w:type="dxa"/>
            <w:vAlign w:val="center"/>
          </w:tcPr>
          <w:p>
            <w:pPr>
              <w:widowControl w:val="0"/>
              <w:jc w:val="center"/>
              <w:textAlignment w:val="center"/>
              <w:rPr>
                <w:rFonts w:ascii="Times New Roman" w:hAnsi="Times New Roman"/>
                <w:color w:val="000000"/>
                <w:sz w:val="24"/>
                <w:szCs w:val="24"/>
              </w:rPr>
            </w:pPr>
            <w:r>
              <w:rPr>
                <w:rFonts w:ascii="Times New Roman" w:hAnsi="Times New Roman"/>
                <w:color w:val="000000"/>
                <w:sz w:val="24"/>
                <w:szCs w:val="24"/>
              </w:rPr>
              <w:t>2020</w:t>
            </w:r>
          </w:p>
        </w:tc>
        <w:tc>
          <w:tcPr>
            <w:tcW w:w="7618" w:type="dxa"/>
            <w:vAlign w:val="center"/>
          </w:tcPr>
          <w:p>
            <w:pPr>
              <w:widowControl w:val="0"/>
              <w:jc w:val="left"/>
              <w:textAlignment w:val="center"/>
              <w:rPr>
                <w:rFonts w:ascii="Times New Roman" w:hAnsi="Times New Roman"/>
                <w:color w:val="000000"/>
                <w:sz w:val="24"/>
                <w:szCs w:val="24"/>
              </w:rPr>
            </w:pPr>
            <w:r>
              <w:rPr>
                <w:rFonts w:ascii="Times New Roman" w:hAnsi="Times New Roman"/>
                <w:color w:val="000000"/>
                <w:sz w:val="24"/>
                <w:szCs w:val="24"/>
              </w:rPr>
              <w:t>无人车如何实现在卫星不可用条件下的高精度智能导航？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30" w:type="dxa"/>
            <w:vAlign w:val="center"/>
          </w:tcPr>
          <w:p>
            <w:pPr>
              <w:widowControl w:val="0"/>
              <w:jc w:val="center"/>
              <w:textAlignment w:val="center"/>
              <w:rPr>
                <w:rFonts w:ascii="Times New Roman" w:hAnsi="Times New Roman"/>
                <w:color w:val="000000"/>
                <w:sz w:val="24"/>
                <w:szCs w:val="24"/>
              </w:rPr>
            </w:pPr>
            <w:r>
              <w:rPr>
                <w:rFonts w:ascii="Times New Roman" w:hAnsi="Times New Roman"/>
                <w:color w:val="000000"/>
                <w:sz w:val="24"/>
                <w:szCs w:val="24"/>
              </w:rPr>
              <w:t>2020</w:t>
            </w:r>
          </w:p>
        </w:tc>
        <w:tc>
          <w:tcPr>
            <w:tcW w:w="7618" w:type="dxa"/>
            <w:vAlign w:val="center"/>
          </w:tcPr>
          <w:p>
            <w:pPr>
              <w:widowControl w:val="0"/>
              <w:jc w:val="left"/>
              <w:textAlignment w:val="center"/>
              <w:rPr>
                <w:rFonts w:ascii="Times New Roman" w:hAnsi="Times New Roman"/>
                <w:color w:val="000000"/>
                <w:sz w:val="24"/>
                <w:szCs w:val="24"/>
              </w:rPr>
            </w:pPr>
            <w:r>
              <w:rPr>
                <w:rFonts w:ascii="Times New Roman" w:hAnsi="Times New Roman"/>
                <w:color w:val="000000"/>
                <w:sz w:val="24"/>
                <w:szCs w:val="24"/>
              </w:rPr>
              <w:t>如何突破进藏高速公路智能建造及工程健康保障技术？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30" w:type="dxa"/>
            <w:vAlign w:val="center"/>
          </w:tcPr>
          <w:p>
            <w:pPr>
              <w:widowControl w:val="0"/>
              <w:jc w:val="center"/>
              <w:textAlignment w:val="center"/>
              <w:rPr>
                <w:rFonts w:ascii="Times New Roman" w:hAnsi="Times New Roman"/>
                <w:color w:val="000000"/>
                <w:sz w:val="24"/>
                <w:szCs w:val="24"/>
              </w:rPr>
            </w:pPr>
            <w:r>
              <w:rPr>
                <w:rFonts w:ascii="Times New Roman" w:hAnsi="Times New Roman"/>
                <w:color w:val="000000"/>
                <w:sz w:val="24"/>
                <w:szCs w:val="24"/>
              </w:rPr>
              <w:t>2020</w:t>
            </w:r>
          </w:p>
        </w:tc>
        <w:tc>
          <w:tcPr>
            <w:tcW w:w="7618" w:type="dxa"/>
            <w:vAlign w:val="center"/>
          </w:tcPr>
          <w:p>
            <w:pPr>
              <w:widowControl w:val="0"/>
              <w:jc w:val="left"/>
              <w:textAlignment w:val="center"/>
              <w:rPr>
                <w:rFonts w:ascii="Times New Roman" w:hAnsi="Times New Roman"/>
                <w:color w:val="000000"/>
                <w:sz w:val="24"/>
                <w:szCs w:val="24"/>
              </w:rPr>
            </w:pPr>
            <w:r>
              <w:rPr>
                <w:rFonts w:ascii="Times New Roman" w:hAnsi="Times New Roman"/>
                <w:color w:val="000000"/>
                <w:sz w:val="24"/>
                <w:szCs w:val="24"/>
              </w:rPr>
              <w:t>水平起降组合动力运载器一体化设计为何成为空天技术新焦点？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30" w:type="dxa"/>
            <w:vAlign w:val="center"/>
          </w:tcPr>
          <w:p>
            <w:pPr>
              <w:widowControl w:val="0"/>
              <w:jc w:val="center"/>
              <w:textAlignment w:val="center"/>
              <w:rPr>
                <w:rFonts w:ascii="Times New Roman" w:hAnsi="Times New Roman"/>
                <w:color w:val="000000"/>
                <w:sz w:val="24"/>
                <w:szCs w:val="24"/>
              </w:rPr>
            </w:pPr>
            <w:r>
              <w:rPr>
                <w:rFonts w:ascii="Times New Roman" w:hAnsi="Times New Roman"/>
                <w:color w:val="000000"/>
                <w:sz w:val="24"/>
                <w:szCs w:val="24"/>
              </w:rPr>
              <w:t>2020</w:t>
            </w:r>
          </w:p>
        </w:tc>
        <w:tc>
          <w:tcPr>
            <w:tcW w:w="7618" w:type="dxa"/>
            <w:vAlign w:val="center"/>
          </w:tcPr>
          <w:p>
            <w:pPr>
              <w:widowControl w:val="0"/>
              <w:ind w:right="-280" w:rightChars="-100"/>
              <w:jc w:val="left"/>
              <w:textAlignment w:val="center"/>
              <w:rPr>
                <w:rFonts w:ascii="Times New Roman" w:hAnsi="Times New Roman"/>
                <w:color w:val="000000"/>
                <w:spacing w:val="-10"/>
                <w:sz w:val="24"/>
                <w:szCs w:val="24"/>
              </w:rPr>
            </w:pPr>
            <w:r>
              <w:rPr>
                <w:rFonts w:ascii="Times New Roman" w:hAnsi="Times New Roman"/>
                <w:color w:val="000000"/>
                <w:spacing w:val="-10"/>
                <w:sz w:val="24"/>
                <w:szCs w:val="24"/>
              </w:rPr>
              <w:t>如何实现农业重大入侵生物的前瞻性风险预警和实时控制？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30" w:type="dxa"/>
            <w:vAlign w:val="center"/>
          </w:tcPr>
          <w:p>
            <w:pPr>
              <w:widowControl w:val="0"/>
              <w:jc w:val="center"/>
              <w:textAlignment w:val="center"/>
              <w:rPr>
                <w:rFonts w:ascii="Times New Roman" w:hAnsi="Times New Roman"/>
                <w:color w:val="000000"/>
                <w:sz w:val="24"/>
                <w:szCs w:val="24"/>
              </w:rPr>
            </w:pPr>
            <w:r>
              <w:rPr>
                <w:rFonts w:ascii="Times New Roman" w:hAnsi="Times New Roman"/>
                <w:color w:val="000000"/>
                <w:sz w:val="24"/>
                <w:szCs w:val="24"/>
              </w:rPr>
              <w:t>2020</w:t>
            </w:r>
          </w:p>
        </w:tc>
        <w:tc>
          <w:tcPr>
            <w:tcW w:w="7618" w:type="dxa"/>
            <w:vAlign w:val="center"/>
          </w:tcPr>
          <w:p>
            <w:pPr>
              <w:widowControl w:val="0"/>
              <w:ind w:right="-280" w:rightChars="-100"/>
              <w:jc w:val="left"/>
              <w:textAlignment w:val="center"/>
              <w:rPr>
                <w:rFonts w:ascii="Times New Roman" w:hAnsi="Times New Roman"/>
                <w:color w:val="000000"/>
                <w:sz w:val="24"/>
                <w:szCs w:val="24"/>
              </w:rPr>
            </w:pPr>
            <w:r>
              <w:rPr>
                <w:rFonts w:ascii="Times New Roman" w:hAnsi="Times New Roman"/>
                <w:color w:val="000000"/>
                <w:sz w:val="24"/>
                <w:szCs w:val="24"/>
              </w:rPr>
              <w:t>如何开发新型免疫细胞在肿瘤治疗中的新途径与新技术？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30" w:type="dxa"/>
            <w:vAlign w:val="center"/>
          </w:tcPr>
          <w:p>
            <w:pPr>
              <w:widowControl w:val="0"/>
              <w:jc w:val="center"/>
              <w:textAlignment w:val="center"/>
              <w:rPr>
                <w:rFonts w:ascii="Times New Roman" w:hAnsi="Times New Roman"/>
                <w:color w:val="000000"/>
                <w:sz w:val="24"/>
                <w:szCs w:val="24"/>
              </w:rPr>
            </w:pPr>
            <w:r>
              <w:rPr>
                <w:rFonts w:ascii="Times New Roman" w:hAnsi="Times New Roman"/>
                <w:color w:val="000000"/>
                <w:sz w:val="24"/>
                <w:szCs w:val="24"/>
              </w:rPr>
              <w:t>2020</w:t>
            </w:r>
          </w:p>
        </w:tc>
        <w:tc>
          <w:tcPr>
            <w:tcW w:w="7618" w:type="dxa"/>
            <w:vAlign w:val="center"/>
          </w:tcPr>
          <w:p>
            <w:pPr>
              <w:widowControl w:val="0"/>
              <w:jc w:val="left"/>
              <w:textAlignment w:val="center"/>
              <w:rPr>
                <w:rFonts w:ascii="Times New Roman" w:hAnsi="Times New Roman"/>
                <w:color w:val="000000"/>
                <w:spacing w:val="-8"/>
                <w:sz w:val="24"/>
                <w:szCs w:val="24"/>
              </w:rPr>
            </w:pPr>
            <w:r>
              <w:rPr>
                <w:rFonts w:ascii="Times New Roman" w:hAnsi="Times New Roman"/>
                <w:color w:val="000000"/>
                <w:spacing w:val="-8"/>
                <w:sz w:val="24"/>
                <w:szCs w:val="24"/>
              </w:rPr>
              <w:t>信息化条件下国家关键基础设施如何防范重大电磁威胁？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30" w:type="dxa"/>
            <w:vAlign w:val="center"/>
          </w:tcPr>
          <w:p>
            <w:pPr>
              <w:widowControl w:val="0"/>
              <w:jc w:val="center"/>
              <w:textAlignment w:val="center"/>
              <w:rPr>
                <w:rFonts w:ascii="Times New Roman" w:hAnsi="Times New Roman"/>
                <w:color w:val="000000"/>
                <w:sz w:val="24"/>
                <w:szCs w:val="24"/>
              </w:rPr>
            </w:pPr>
            <w:r>
              <w:rPr>
                <w:rFonts w:ascii="Times New Roman" w:hAnsi="Times New Roman"/>
                <w:color w:val="000000"/>
                <w:sz w:val="24"/>
                <w:szCs w:val="24"/>
              </w:rPr>
              <w:t>2020</w:t>
            </w:r>
          </w:p>
        </w:tc>
        <w:tc>
          <w:tcPr>
            <w:tcW w:w="7618" w:type="dxa"/>
            <w:vAlign w:val="center"/>
          </w:tcPr>
          <w:p>
            <w:pPr>
              <w:widowControl w:val="0"/>
              <w:jc w:val="left"/>
              <w:textAlignment w:val="center"/>
              <w:rPr>
                <w:rFonts w:ascii="Times New Roman" w:hAnsi="Times New Roman"/>
                <w:color w:val="000000"/>
                <w:spacing w:val="-6"/>
                <w:sz w:val="24"/>
                <w:szCs w:val="24"/>
              </w:rPr>
            </w:pPr>
            <w:r>
              <w:rPr>
                <w:rFonts w:ascii="Times New Roman" w:hAnsi="Times New Roman"/>
                <w:color w:val="000000"/>
                <w:sz w:val="24"/>
                <w:szCs w:val="24"/>
              </w:rPr>
              <w:t>硅光技术能否促成光电子和微电子的融合？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30" w:type="dxa"/>
            <w:vAlign w:val="center"/>
          </w:tcPr>
          <w:p>
            <w:pPr>
              <w:widowControl w:val="0"/>
              <w:jc w:val="center"/>
              <w:textAlignment w:val="center"/>
              <w:rPr>
                <w:rFonts w:ascii="Times New Roman" w:hAnsi="Times New Roman"/>
                <w:color w:val="000000"/>
                <w:sz w:val="24"/>
                <w:szCs w:val="24"/>
              </w:rPr>
            </w:pPr>
            <w:r>
              <w:rPr>
                <w:rFonts w:ascii="Times New Roman" w:hAnsi="Times New Roman"/>
                <w:color w:val="000000"/>
                <w:sz w:val="24"/>
                <w:szCs w:val="24"/>
              </w:rPr>
              <w:t>2020</w:t>
            </w:r>
          </w:p>
        </w:tc>
        <w:tc>
          <w:tcPr>
            <w:tcW w:w="7618" w:type="dxa"/>
            <w:vAlign w:val="center"/>
          </w:tcPr>
          <w:p>
            <w:pPr>
              <w:widowControl w:val="0"/>
              <w:jc w:val="left"/>
              <w:textAlignment w:val="center"/>
              <w:rPr>
                <w:rFonts w:ascii="Times New Roman" w:hAnsi="Times New Roman"/>
                <w:color w:val="000000"/>
                <w:sz w:val="24"/>
                <w:szCs w:val="24"/>
              </w:rPr>
            </w:pPr>
            <w:r>
              <w:rPr>
                <w:rFonts w:ascii="Times New Roman" w:hAnsi="Times New Roman"/>
                <w:color w:val="000000"/>
                <w:sz w:val="24"/>
                <w:szCs w:val="24"/>
              </w:rPr>
              <w:t>如何解决集成电路制造工艺中缺陷在线检测难题？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30" w:type="dxa"/>
            <w:vAlign w:val="center"/>
          </w:tcPr>
          <w:p>
            <w:pPr>
              <w:widowControl w:val="0"/>
              <w:jc w:val="center"/>
              <w:textAlignment w:val="center"/>
              <w:rPr>
                <w:rFonts w:ascii="Times New Roman" w:hAnsi="Times New Roman"/>
                <w:color w:val="000000"/>
                <w:sz w:val="24"/>
                <w:szCs w:val="24"/>
              </w:rPr>
            </w:pPr>
            <w:r>
              <w:rPr>
                <w:rFonts w:ascii="Times New Roman" w:hAnsi="Times New Roman"/>
                <w:color w:val="000000"/>
                <w:sz w:val="24"/>
                <w:szCs w:val="24"/>
              </w:rPr>
              <w:t>2020</w:t>
            </w:r>
          </w:p>
        </w:tc>
        <w:tc>
          <w:tcPr>
            <w:tcW w:w="7618" w:type="dxa"/>
            <w:vAlign w:val="center"/>
          </w:tcPr>
          <w:p>
            <w:pPr>
              <w:widowControl w:val="0"/>
              <w:jc w:val="left"/>
              <w:textAlignment w:val="center"/>
              <w:rPr>
                <w:rFonts w:ascii="Times New Roman" w:hAnsi="Times New Roman"/>
                <w:color w:val="000000"/>
                <w:sz w:val="24"/>
                <w:szCs w:val="24"/>
              </w:rPr>
            </w:pPr>
            <w:r>
              <w:rPr>
                <w:rFonts w:ascii="Times New Roman" w:hAnsi="Times New Roman"/>
                <w:color w:val="000000"/>
                <w:sz w:val="24"/>
                <w:szCs w:val="24"/>
              </w:rPr>
              <w:t>如何突破光刻技术难题？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30" w:type="dxa"/>
            <w:vAlign w:val="center"/>
          </w:tcPr>
          <w:p>
            <w:pPr>
              <w:widowControl w:val="0"/>
              <w:jc w:val="center"/>
              <w:textAlignment w:val="center"/>
              <w:rPr>
                <w:rFonts w:ascii="Times New Roman" w:hAnsi="Times New Roman"/>
                <w:color w:val="000000"/>
                <w:sz w:val="24"/>
                <w:szCs w:val="24"/>
              </w:rPr>
            </w:pPr>
            <w:r>
              <w:rPr>
                <w:rFonts w:ascii="Times New Roman" w:hAnsi="Times New Roman"/>
                <w:color w:val="000000"/>
                <w:sz w:val="24"/>
                <w:szCs w:val="24"/>
              </w:rPr>
              <w:t>2020</w:t>
            </w:r>
          </w:p>
        </w:tc>
        <w:tc>
          <w:tcPr>
            <w:tcW w:w="7618" w:type="dxa"/>
            <w:vAlign w:val="center"/>
          </w:tcPr>
          <w:p>
            <w:pPr>
              <w:widowControl w:val="0"/>
              <w:jc w:val="left"/>
              <w:textAlignment w:val="center"/>
              <w:rPr>
                <w:rFonts w:ascii="Times New Roman" w:hAnsi="Times New Roman"/>
                <w:color w:val="000000"/>
                <w:sz w:val="24"/>
                <w:szCs w:val="24"/>
              </w:rPr>
            </w:pPr>
            <w:r>
              <w:rPr>
                <w:rFonts w:ascii="Times New Roman" w:hAnsi="Times New Roman"/>
                <w:color w:val="000000"/>
                <w:sz w:val="24"/>
                <w:szCs w:val="24"/>
              </w:rPr>
              <w:t>如何在可再生能源规模化电解水制氢生产中实现“大规模”“低能耗”“高稳定性”三者的统一？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30" w:type="dxa"/>
            <w:shd w:val="clear" w:color="auto" w:fill="E7E6E6" w:themeFill="background2"/>
            <w:vAlign w:val="center"/>
          </w:tcPr>
          <w:p>
            <w:pPr>
              <w:widowControl w:val="0"/>
              <w:jc w:val="center"/>
              <w:textAlignment w:val="center"/>
              <w:rPr>
                <w:rFonts w:ascii="Times New Roman" w:hAnsi="Times New Roman"/>
                <w:color w:val="000000"/>
                <w:sz w:val="24"/>
                <w:szCs w:val="24"/>
              </w:rPr>
            </w:pPr>
          </w:p>
        </w:tc>
        <w:tc>
          <w:tcPr>
            <w:tcW w:w="7618" w:type="dxa"/>
            <w:shd w:val="clear" w:color="auto" w:fill="E7E6E6" w:themeFill="background2"/>
            <w:vAlign w:val="center"/>
          </w:tcPr>
          <w:p>
            <w:pPr>
              <w:widowControl w:val="0"/>
              <w:jc w:val="left"/>
              <w:textAlignment w:val="center"/>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30" w:type="dxa"/>
            <w:vAlign w:val="center"/>
          </w:tcPr>
          <w:p>
            <w:pPr>
              <w:widowControl w:val="0"/>
              <w:jc w:val="center"/>
              <w:textAlignment w:val="center"/>
              <w:rPr>
                <w:rFonts w:ascii="Times New Roman" w:hAnsi="Times New Roman"/>
                <w:color w:val="000000"/>
                <w:sz w:val="24"/>
                <w:szCs w:val="24"/>
              </w:rPr>
            </w:pPr>
            <w:r>
              <w:rPr>
                <w:rFonts w:ascii="Times New Roman" w:hAnsi="Times New Roman"/>
                <w:color w:val="000000"/>
                <w:sz w:val="24"/>
                <w:szCs w:val="24"/>
              </w:rPr>
              <w:t>2021</w:t>
            </w:r>
          </w:p>
        </w:tc>
        <w:tc>
          <w:tcPr>
            <w:tcW w:w="7618" w:type="dxa"/>
            <w:vAlign w:val="center"/>
          </w:tcPr>
          <w:p>
            <w:pPr>
              <w:widowControl w:val="0"/>
              <w:jc w:val="left"/>
              <w:textAlignment w:val="center"/>
              <w:rPr>
                <w:rFonts w:ascii="Times New Roman" w:hAnsi="Times New Roman"/>
                <w:color w:val="000000"/>
                <w:sz w:val="24"/>
                <w:szCs w:val="24"/>
              </w:rPr>
            </w:pPr>
            <w:r>
              <w:rPr>
                <w:rFonts w:ascii="Times New Roman" w:hAnsi="Times New Roman"/>
                <w:color w:val="000000"/>
                <w:sz w:val="24"/>
                <w:szCs w:val="24"/>
              </w:rPr>
              <w:t>如何发展我国自主超高分辨率立体测图卫星关键技术？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30" w:type="dxa"/>
            <w:vAlign w:val="center"/>
          </w:tcPr>
          <w:p>
            <w:pPr>
              <w:widowControl w:val="0"/>
              <w:jc w:val="center"/>
              <w:textAlignment w:val="center"/>
              <w:rPr>
                <w:rFonts w:ascii="Times New Roman" w:hAnsi="Times New Roman"/>
                <w:color w:val="000000"/>
                <w:sz w:val="24"/>
                <w:szCs w:val="24"/>
              </w:rPr>
            </w:pPr>
            <w:r>
              <w:rPr>
                <w:rFonts w:ascii="Times New Roman" w:hAnsi="Times New Roman"/>
                <w:color w:val="000000"/>
                <w:sz w:val="24"/>
                <w:szCs w:val="24"/>
              </w:rPr>
              <w:t>2021</w:t>
            </w:r>
          </w:p>
        </w:tc>
        <w:tc>
          <w:tcPr>
            <w:tcW w:w="7618" w:type="dxa"/>
            <w:vAlign w:val="center"/>
          </w:tcPr>
          <w:p>
            <w:pPr>
              <w:widowControl w:val="0"/>
              <w:jc w:val="left"/>
              <w:textAlignment w:val="center"/>
              <w:rPr>
                <w:rFonts w:ascii="Times New Roman" w:hAnsi="Times New Roman"/>
                <w:color w:val="000000"/>
                <w:spacing w:val="-10"/>
                <w:sz w:val="24"/>
                <w:szCs w:val="24"/>
              </w:rPr>
            </w:pPr>
            <w:r>
              <w:rPr>
                <w:rFonts w:ascii="Times New Roman" w:hAnsi="Times New Roman"/>
                <w:color w:val="000000"/>
                <w:spacing w:val="-10"/>
                <w:sz w:val="24"/>
                <w:szCs w:val="24"/>
              </w:rPr>
              <w:t>如何突破深远海航行装备制造与安全保障工程技术难点？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30" w:type="dxa"/>
            <w:vAlign w:val="center"/>
          </w:tcPr>
          <w:p>
            <w:pPr>
              <w:widowControl w:val="0"/>
              <w:jc w:val="center"/>
              <w:textAlignment w:val="center"/>
              <w:rPr>
                <w:rFonts w:ascii="Times New Roman" w:hAnsi="Times New Roman"/>
                <w:color w:val="000000"/>
                <w:sz w:val="24"/>
                <w:szCs w:val="24"/>
              </w:rPr>
            </w:pPr>
            <w:r>
              <w:rPr>
                <w:rFonts w:ascii="Times New Roman" w:hAnsi="Times New Roman"/>
                <w:color w:val="000000"/>
                <w:sz w:val="24"/>
                <w:szCs w:val="24"/>
              </w:rPr>
              <w:t>2021</w:t>
            </w:r>
          </w:p>
        </w:tc>
        <w:tc>
          <w:tcPr>
            <w:tcW w:w="7618" w:type="dxa"/>
            <w:vAlign w:val="center"/>
          </w:tcPr>
          <w:p>
            <w:pPr>
              <w:widowControl w:val="0"/>
              <w:jc w:val="left"/>
              <w:textAlignment w:val="center"/>
              <w:rPr>
                <w:rFonts w:ascii="Times New Roman" w:hAnsi="Times New Roman"/>
                <w:color w:val="000000"/>
                <w:spacing w:val="-8"/>
                <w:sz w:val="24"/>
                <w:szCs w:val="24"/>
              </w:rPr>
            </w:pPr>
            <w:r>
              <w:rPr>
                <w:rFonts w:ascii="Times New Roman" w:hAnsi="Times New Roman"/>
                <w:color w:val="000000"/>
                <w:sz w:val="24"/>
                <w:szCs w:val="24"/>
              </w:rPr>
              <w:t>如何高效利用农业微生物种质资源？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30" w:type="dxa"/>
            <w:vAlign w:val="center"/>
          </w:tcPr>
          <w:p>
            <w:pPr>
              <w:widowControl w:val="0"/>
              <w:jc w:val="center"/>
              <w:textAlignment w:val="center"/>
              <w:rPr>
                <w:rFonts w:ascii="Times New Roman" w:hAnsi="Times New Roman"/>
                <w:color w:val="000000"/>
                <w:sz w:val="24"/>
                <w:szCs w:val="24"/>
              </w:rPr>
            </w:pPr>
            <w:r>
              <w:rPr>
                <w:rFonts w:ascii="Times New Roman" w:hAnsi="Times New Roman"/>
                <w:color w:val="000000"/>
                <w:sz w:val="24"/>
                <w:szCs w:val="24"/>
              </w:rPr>
              <w:t>2021</w:t>
            </w:r>
          </w:p>
        </w:tc>
        <w:tc>
          <w:tcPr>
            <w:tcW w:w="7618" w:type="dxa"/>
            <w:vAlign w:val="center"/>
          </w:tcPr>
          <w:p>
            <w:pPr>
              <w:widowControl w:val="0"/>
              <w:jc w:val="left"/>
              <w:textAlignment w:val="center"/>
              <w:rPr>
                <w:rFonts w:ascii="Times New Roman" w:hAnsi="Times New Roman"/>
                <w:color w:val="000000"/>
                <w:sz w:val="24"/>
                <w:szCs w:val="24"/>
              </w:rPr>
            </w:pPr>
            <w:r>
              <w:rPr>
                <w:rFonts w:ascii="Times New Roman" w:hAnsi="Times New Roman"/>
                <w:color w:val="000000"/>
                <w:sz w:val="24"/>
                <w:szCs w:val="24"/>
              </w:rPr>
              <w:t>如何创建5G+三早全周期健康管理系统？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30" w:type="dxa"/>
            <w:vAlign w:val="center"/>
          </w:tcPr>
          <w:p>
            <w:pPr>
              <w:widowControl w:val="0"/>
              <w:jc w:val="center"/>
              <w:textAlignment w:val="center"/>
              <w:rPr>
                <w:rFonts w:ascii="Times New Roman" w:hAnsi="Times New Roman"/>
                <w:color w:val="000000"/>
                <w:sz w:val="24"/>
                <w:szCs w:val="24"/>
              </w:rPr>
            </w:pPr>
            <w:r>
              <w:rPr>
                <w:rFonts w:ascii="Times New Roman" w:hAnsi="Times New Roman"/>
                <w:color w:val="000000"/>
                <w:sz w:val="24"/>
                <w:szCs w:val="24"/>
              </w:rPr>
              <w:t>2021</w:t>
            </w:r>
          </w:p>
        </w:tc>
        <w:tc>
          <w:tcPr>
            <w:tcW w:w="7618" w:type="dxa"/>
            <w:vAlign w:val="center"/>
          </w:tcPr>
          <w:p>
            <w:pPr>
              <w:widowControl w:val="0"/>
              <w:jc w:val="left"/>
              <w:textAlignment w:val="center"/>
              <w:rPr>
                <w:rFonts w:ascii="Times New Roman" w:hAnsi="Times New Roman"/>
                <w:color w:val="000000"/>
                <w:sz w:val="24"/>
                <w:szCs w:val="24"/>
              </w:rPr>
            </w:pPr>
            <w:r>
              <w:rPr>
                <w:rFonts w:ascii="Times New Roman" w:hAnsi="Times New Roman"/>
                <w:color w:val="000000"/>
                <w:sz w:val="24"/>
                <w:szCs w:val="24"/>
              </w:rPr>
              <w:t>如何制造桌面级的微小型反应堆电池？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30" w:type="dxa"/>
            <w:vAlign w:val="center"/>
          </w:tcPr>
          <w:p>
            <w:pPr>
              <w:widowControl w:val="0"/>
              <w:jc w:val="center"/>
              <w:textAlignment w:val="center"/>
              <w:rPr>
                <w:rFonts w:ascii="Times New Roman" w:hAnsi="Times New Roman"/>
                <w:color w:val="000000"/>
                <w:sz w:val="24"/>
                <w:szCs w:val="24"/>
              </w:rPr>
            </w:pPr>
            <w:r>
              <w:rPr>
                <w:rFonts w:ascii="Times New Roman" w:hAnsi="Times New Roman"/>
                <w:color w:val="000000"/>
                <w:sz w:val="24"/>
                <w:szCs w:val="24"/>
              </w:rPr>
              <w:t>2021</w:t>
            </w:r>
          </w:p>
        </w:tc>
        <w:tc>
          <w:tcPr>
            <w:tcW w:w="7618" w:type="dxa"/>
            <w:vAlign w:val="center"/>
          </w:tcPr>
          <w:p>
            <w:pPr>
              <w:widowControl w:val="0"/>
              <w:jc w:val="left"/>
              <w:textAlignment w:val="center"/>
              <w:rPr>
                <w:rFonts w:ascii="Times New Roman" w:hAnsi="Times New Roman"/>
                <w:color w:val="000000"/>
                <w:sz w:val="24"/>
                <w:szCs w:val="24"/>
              </w:rPr>
            </w:pPr>
            <w:r>
              <w:rPr>
                <w:rFonts w:ascii="Times New Roman" w:hAnsi="Times New Roman"/>
                <w:color w:val="000000"/>
                <w:sz w:val="24"/>
                <w:szCs w:val="24"/>
              </w:rPr>
              <w:t>如何利用人工智能实现医疗影像多病种识别并进行辅助诊疗？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30" w:type="dxa"/>
            <w:vAlign w:val="center"/>
          </w:tcPr>
          <w:p>
            <w:pPr>
              <w:widowControl w:val="0"/>
              <w:jc w:val="center"/>
              <w:textAlignment w:val="center"/>
              <w:rPr>
                <w:rFonts w:ascii="Times New Roman" w:hAnsi="Times New Roman"/>
                <w:color w:val="000000"/>
                <w:sz w:val="24"/>
                <w:szCs w:val="24"/>
              </w:rPr>
            </w:pPr>
            <w:r>
              <w:rPr>
                <w:rFonts w:ascii="Times New Roman" w:hAnsi="Times New Roman"/>
                <w:color w:val="000000"/>
                <w:sz w:val="24"/>
                <w:szCs w:val="24"/>
              </w:rPr>
              <w:t>2021</w:t>
            </w:r>
          </w:p>
        </w:tc>
        <w:tc>
          <w:tcPr>
            <w:tcW w:w="7618" w:type="dxa"/>
            <w:vAlign w:val="center"/>
          </w:tcPr>
          <w:p>
            <w:pPr>
              <w:widowControl w:val="0"/>
              <w:jc w:val="left"/>
              <w:textAlignment w:val="center"/>
              <w:rPr>
                <w:rFonts w:ascii="Times New Roman" w:hAnsi="Times New Roman"/>
                <w:color w:val="000000"/>
                <w:sz w:val="24"/>
                <w:szCs w:val="24"/>
              </w:rPr>
            </w:pPr>
            <w:r>
              <w:rPr>
                <w:rFonts w:ascii="Times New Roman" w:hAnsi="Times New Roman"/>
                <w:color w:val="000000"/>
                <w:sz w:val="24"/>
                <w:szCs w:val="24"/>
              </w:rPr>
              <w:t>如何解决三维半导体芯片中纳米结构测量难题？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30" w:type="dxa"/>
            <w:vAlign w:val="center"/>
          </w:tcPr>
          <w:p>
            <w:pPr>
              <w:widowControl w:val="0"/>
              <w:jc w:val="center"/>
              <w:textAlignment w:val="center"/>
              <w:rPr>
                <w:rFonts w:ascii="Times New Roman" w:hAnsi="Times New Roman"/>
                <w:color w:val="000000"/>
                <w:sz w:val="24"/>
                <w:szCs w:val="24"/>
              </w:rPr>
            </w:pPr>
            <w:r>
              <w:rPr>
                <w:rFonts w:ascii="Times New Roman" w:hAnsi="Times New Roman"/>
                <w:color w:val="000000"/>
                <w:sz w:val="24"/>
                <w:szCs w:val="24"/>
              </w:rPr>
              <w:t>2021</w:t>
            </w:r>
          </w:p>
        </w:tc>
        <w:tc>
          <w:tcPr>
            <w:tcW w:w="7618" w:type="dxa"/>
            <w:vAlign w:val="center"/>
          </w:tcPr>
          <w:p>
            <w:pPr>
              <w:widowControl w:val="0"/>
              <w:jc w:val="left"/>
              <w:textAlignment w:val="center"/>
              <w:rPr>
                <w:rFonts w:ascii="Times New Roman" w:hAnsi="Times New Roman"/>
                <w:color w:val="000000"/>
                <w:sz w:val="24"/>
                <w:szCs w:val="24"/>
              </w:rPr>
            </w:pPr>
            <w:r>
              <w:rPr>
                <w:rFonts w:ascii="Times New Roman" w:hAnsi="Times New Roman"/>
                <w:color w:val="000000"/>
                <w:sz w:val="24"/>
                <w:szCs w:val="24"/>
              </w:rPr>
              <w:t>如何开发比能量倍增的全固态二次电池？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30" w:type="dxa"/>
            <w:vAlign w:val="center"/>
          </w:tcPr>
          <w:p>
            <w:pPr>
              <w:widowControl w:val="0"/>
              <w:jc w:val="center"/>
              <w:textAlignment w:val="center"/>
              <w:rPr>
                <w:rFonts w:ascii="Times New Roman" w:hAnsi="Times New Roman"/>
                <w:color w:val="000000"/>
                <w:sz w:val="24"/>
                <w:szCs w:val="24"/>
              </w:rPr>
            </w:pPr>
            <w:r>
              <w:rPr>
                <w:rFonts w:ascii="Times New Roman" w:hAnsi="Times New Roman"/>
                <w:color w:val="000000"/>
                <w:sz w:val="24"/>
                <w:szCs w:val="24"/>
              </w:rPr>
              <w:t>2021</w:t>
            </w:r>
          </w:p>
        </w:tc>
        <w:tc>
          <w:tcPr>
            <w:tcW w:w="7618" w:type="dxa"/>
            <w:vAlign w:val="center"/>
          </w:tcPr>
          <w:p>
            <w:pPr>
              <w:widowControl w:val="0"/>
              <w:jc w:val="left"/>
              <w:textAlignment w:val="center"/>
              <w:rPr>
                <w:rFonts w:ascii="Times New Roman" w:hAnsi="Times New Roman"/>
                <w:color w:val="000000"/>
                <w:sz w:val="24"/>
                <w:szCs w:val="24"/>
              </w:rPr>
            </w:pPr>
            <w:r>
              <w:rPr>
                <w:rFonts w:ascii="Times New Roman" w:hAnsi="Times New Roman"/>
                <w:color w:val="000000"/>
                <w:sz w:val="24"/>
                <w:szCs w:val="24"/>
              </w:rPr>
              <w:t>如何通过重要生态系统修复工程构建精准高效的生态保护网络和恢复生物多样性？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30" w:type="dxa"/>
            <w:vAlign w:val="center"/>
          </w:tcPr>
          <w:p>
            <w:pPr>
              <w:widowControl w:val="0"/>
              <w:jc w:val="center"/>
              <w:textAlignment w:val="center"/>
              <w:rPr>
                <w:rFonts w:ascii="Times New Roman" w:hAnsi="Times New Roman"/>
                <w:color w:val="000000"/>
                <w:sz w:val="24"/>
                <w:szCs w:val="24"/>
              </w:rPr>
            </w:pPr>
            <w:r>
              <w:rPr>
                <w:rFonts w:ascii="Times New Roman" w:hAnsi="Times New Roman"/>
                <w:color w:val="000000"/>
                <w:sz w:val="24"/>
                <w:szCs w:val="24"/>
              </w:rPr>
              <w:t>2021</w:t>
            </w:r>
          </w:p>
        </w:tc>
        <w:tc>
          <w:tcPr>
            <w:tcW w:w="7618" w:type="dxa"/>
            <w:vAlign w:val="center"/>
          </w:tcPr>
          <w:p>
            <w:pPr>
              <w:widowControl w:val="0"/>
              <w:jc w:val="left"/>
              <w:textAlignment w:val="center"/>
              <w:rPr>
                <w:rFonts w:ascii="Times New Roman" w:hAnsi="Times New Roman"/>
                <w:color w:val="000000"/>
                <w:sz w:val="24"/>
                <w:szCs w:val="24"/>
              </w:rPr>
            </w:pPr>
            <w:r>
              <w:rPr>
                <w:rFonts w:ascii="Times New Roman" w:hAnsi="Times New Roman"/>
                <w:color w:val="000000"/>
                <w:sz w:val="24"/>
                <w:szCs w:val="24"/>
              </w:rPr>
              <w:t>如何构建我国生态系统碳汇扩增的技术体系？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30" w:type="dxa"/>
            <w:shd w:val="clear" w:color="auto" w:fill="E7E6E6" w:themeFill="background2"/>
            <w:vAlign w:val="center"/>
          </w:tcPr>
          <w:p>
            <w:pPr>
              <w:widowControl w:val="0"/>
              <w:jc w:val="left"/>
              <w:textAlignment w:val="center"/>
              <w:rPr>
                <w:rFonts w:ascii="Times New Roman" w:hAnsi="Times New Roman"/>
                <w:color w:val="000000"/>
                <w:sz w:val="24"/>
                <w:szCs w:val="24"/>
              </w:rPr>
            </w:pPr>
          </w:p>
        </w:tc>
        <w:tc>
          <w:tcPr>
            <w:tcW w:w="7618" w:type="dxa"/>
            <w:shd w:val="clear" w:color="auto" w:fill="E7E6E6" w:themeFill="background2"/>
          </w:tcPr>
          <w:p>
            <w:pPr>
              <w:widowControl w:val="0"/>
              <w:jc w:val="left"/>
              <w:textAlignment w:val="center"/>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30" w:type="dxa"/>
            <w:vAlign w:val="center"/>
          </w:tcPr>
          <w:p>
            <w:pPr>
              <w:widowControl w:val="0"/>
              <w:jc w:val="center"/>
              <w:textAlignment w:val="center"/>
              <w:rPr>
                <w:rFonts w:ascii="Times New Roman" w:hAnsi="Times New Roman"/>
                <w:color w:val="000000"/>
                <w:sz w:val="24"/>
                <w:szCs w:val="24"/>
              </w:rPr>
            </w:pPr>
            <w:r>
              <w:rPr>
                <w:rFonts w:ascii="Times New Roman" w:hAnsi="Times New Roman"/>
                <w:color w:val="000000"/>
                <w:sz w:val="24"/>
                <w:szCs w:val="24"/>
              </w:rPr>
              <w:t>2022</w:t>
            </w:r>
          </w:p>
        </w:tc>
        <w:tc>
          <w:tcPr>
            <w:tcW w:w="7618" w:type="dxa"/>
          </w:tcPr>
          <w:p>
            <w:pPr>
              <w:widowControl w:val="0"/>
              <w:jc w:val="left"/>
              <w:textAlignment w:val="center"/>
              <w:rPr>
                <w:rFonts w:ascii="Times New Roman" w:hAnsi="Times New Roman"/>
                <w:color w:val="000000"/>
                <w:sz w:val="24"/>
                <w:szCs w:val="24"/>
              </w:rPr>
            </w:pPr>
            <w:r>
              <w:rPr>
                <w:rFonts w:ascii="Times New Roman" w:hAnsi="Times New Roman"/>
                <w:color w:val="000000"/>
                <w:sz w:val="24"/>
                <w:szCs w:val="24"/>
              </w:rPr>
              <w:t>如何突破我国深远海养殖设施的关键技术？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30" w:type="dxa"/>
          </w:tcPr>
          <w:p>
            <w:pPr>
              <w:widowControl w:val="0"/>
              <w:jc w:val="center"/>
              <w:textAlignment w:val="center"/>
              <w:rPr>
                <w:rFonts w:ascii="Times New Roman" w:hAnsi="Times New Roman"/>
                <w:color w:val="000000"/>
                <w:sz w:val="24"/>
                <w:szCs w:val="24"/>
              </w:rPr>
            </w:pPr>
            <w:r>
              <w:rPr>
                <w:rFonts w:ascii="Times New Roman" w:hAnsi="Times New Roman"/>
                <w:color w:val="000000"/>
                <w:sz w:val="24"/>
                <w:szCs w:val="24"/>
              </w:rPr>
              <w:t>2022</w:t>
            </w:r>
          </w:p>
        </w:tc>
        <w:tc>
          <w:tcPr>
            <w:tcW w:w="7618" w:type="dxa"/>
          </w:tcPr>
          <w:p>
            <w:pPr>
              <w:widowControl w:val="0"/>
              <w:jc w:val="left"/>
              <w:textAlignment w:val="center"/>
              <w:rPr>
                <w:rFonts w:ascii="Times New Roman" w:hAnsi="Times New Roman"/>
                <w:color w:val="000000"/>
                <w:sz w:val="24"/>
                <w:szCs w:val="24"/>
              </w:rPr>
            </w:pPr>
            <w:r>
              <w:rPr>
                <w:rFonts w:ascii="Times New Roman" w:hAnsi="Times New Roman"/>
                <w:color w:val="000000"/>
                <w:sz w:val="24"/>
                <w:szCs w:val="24"/>
              </w:rPr>
              <w:t>如何实现我国煤矿超大量三废（固、液、气）低成本地质封存及生态环境协同发展？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30" w:type="dxa"/>
          </w:tcPr>
          <w:p>
            <w:pPr>
              <w:widowControl w:val="0"/>
              <w:jc w:val="center"/>
              <w:textAlignment w:val="center"/>
              <w:rPr>
                <w:rFonts w:ascii="Times New Roman" w:hAnsi="Times New Roman"/>
                <w:color w:val="000000"/>
                <w:sz w:val="24"/>
                <w:szCs w:val="24"/>
              </w:rPr>
            </w:pPr>
            <w:r>
              <w:rPr>
                <w:rFonts w:ascii="Times New Roman" w:hAnsi="Times New Roman"/>
                <w:color w:val="000000"/>
                <w:sz w:val="24"/>
                <w:szCs w:val="24"/>
              </w:rPr>
              <w:t>2022</w:t>
            </w:r>
          </w:p>
        </w:tc>
        <w:tc>
          <w:tcPr>
            <w:tcW w:w="7618" w:type="dxa"/>
          </w:tcPr>
          <w:p>
            <w:pPr>
              <w:widowControl w:val="0"/>
              <w:jc w:val="left"/>
              <w:textAlignment w:val="center"/>
              <w:rPr>
                <w:rFonts w:ascii="Times New Roman" w:hAnsi="Times New Roman"/>
                <w:color w:val="000000"/>
                <w:sz w:val="24"/>
                <w:szCs w:val="24"/>
              </w:rPr>
            </w:pPr>
            <w:r>
              <w:rPr>
                <w:rFonts w:ascii="Times New Roman" w:hAnsi="Times New Roman"/>
                <w:color w:val="000000"/>
                <w:sz w:val="24"/>
                <w:szCs w:val="24"/>
              </w:rPr>
              <w:t>如何创建心源性休克的综合救治体系？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30" w:type="dxa"/>
          </w:tcPr>
          <w:p>
            <w:pPr>
              <w:widowControl w:val="0"/>
              <w:jc w:val="center"/>
              <w:textAlignment w:val="center"/>
              <w:rPr>
                <w:rFonts w:ascii="Times New Roman" w:hAnsi="Times New Roman"/>
                <w:color w:val="000000"/>
                <w:sz w:val="24"/>
                <w:szCs w:val="24"/>
              </w:rPr>
            </w:pPr>
            <w:r>
              <w:rPr>
                <w:rFonts w:ascii="Times New Roman" w:hAnsi="Times New Roman"/>
                <w:color w:val="000000"/>
                <w:sz w:val="24"/>
                <w:szCs w:val="24"/>
              </w:rPr>
              <w:t>2022</w:t>
            </w:r>
          </w:p>
        </w:tc>
        <w:tc>
          <w:tcPr>
            <w:tcW w:w="7618" w:type="dxa"/>
          </w:tcPr>
          <w:p>
            <w:pPr>
              <w:widowControl w:val="0"/>
              <w:jc w:val="left"/>
              <w:textAlignment w:val="center"/>
              <w:rPr>
                <w:rFonts w:ascii="Times New Roman" w:hAnsi="Times New Roman"/>
                <w:color w:val="000000"/>
                <w:sz w:val="24"/>
                <w:szCs w:val="24"/>
              </w:rPr>
            </w:pPr>
            <w:r>
              <w:rPr>
                <w:rFonts w:ascii="Times New Roman" w:hAnsi="Times New Roman"/>
                <w:color w:val="000000"/>
                <w:sz w:val="24"/>
                <w:szCs w:val="24"/>
              </w:rPr>
              <w:t>如何实现全固态锂金属电池的工程化应用？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30" w:type="dxa"/>
          </w:tcPr>
          <w:p>
            <w:pPr>
              <w:widowControl w:val="0"/>
              <w:jc w:val="center"/>
              <w:textAlignment w:val="center"/>
              <w:rPr>
                <w:rFonts w:ascii="Times New Roman" w:hAnsi="Times New Roman"/>
                <w:color w:val="000000"/>
                <w:sz w:val="24"/>
                <w:szCs w:val="24"/>
              </w:rPr>
            </w:pPr>
            <w:r>
              <w:rPr>
                <w:rFonts w:ascii="Times New Roman" w:hAnsi="Times New Roman"/>
                <w:color w:val="000000"/>
                <w:sz w:val="24"/>
                <w:szCs w:val="24"/>
              </w:rPr>
              <w:t>2022</w:t>
            </w:r>
          </w:p>
        </w:tc>
        <w:tc>
          <w:tcPr>
            <w:tcW w:w="7618" w:type="dxa"/>
          </w:tcPr>
          <w:p>
            <w:pPr>
              <w:widowControl w:val="0"/>
              <w:jc w:val="left"/>
              <w:textAlignment w:val="center"/>
              <w:rPr>
                <w:rFonts w:ascii="Times New Roman" w:hAnsi="Times New Roman"/>
                <w:color w:val="000000"/>
                <w:sz w:val="24"/>
                <w:szCs w:val="24"/>
              </w:rPr>
            </w:pPr>
            <w:r>
              <w:rPr>
                <w:rFonts w:ascii="Times New Roman" w:hAnsi="Times New Roman"/>
                <w:color w:val="000000"/>
                <w:sz w:val="24"/>
                <w:szCs w:val="24"/>
              </w:rPr>
              <w:t>如何实现高精密复杂硬曲面随形电路？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30" w:type="dxa"/>
          </w:tcPr>
          <w:p>
            <w:pPr>
              <w:widowControl w:val="0"/>
              <w:jc w:val="center"/>
              <w:textAlignment w:val="center"/>
              <w:rPr>
                <w:rFonts w:ascii="Times New Roman" w:hAnsi="Times New Roman"/>
                <w:color w:val="000000"/>
                <w:sz w:val="24"/>
                <w:szCs w:val="24"/>
              </w:rPr>
            </w:pPr>
            <w:r>
              <w:rPr>
                <w:rFonts w:ascii="Times New Roman" w:hAnsi="Times New Roman"/>
                <w:color w:val="000000"/>
                <w:sz w:val="24"/>
                <w:szCs w:val="24"/>
              </w:rPr>
              <w:t>2022</w:t>
            </w:r>
          </w:p>
        </w:tc>
        <w:tc>
          <w:tcPr>
            <w:tcW w:w="7618" w:type="dxa"/>
          </w:tcPr>
          <w:p>
            <w:pPr>
              <w:widowControl w:val="0"/>
              <w:jc w:val="left"/>
              <w:textAlignment w:val="center"/>
              <w:rPr>
                <w:rFonts w:ascii="Times New Roman" w:hAnsi="Times New Roman"/>
                <w:color w:val="000000"/>
                <w:sz w:val="24"/>
                <w:szCs w:val="24"/>
              </w:rPr>
            </w:pPr>
            <w:r>
              <w:rPr>
                <w:rFonts w:ascii="Times New Roman" w:hAnsi="Times New Roman"/>
                <w:color w:val="000000"/>
                <w:sz w:val="24"/>
                <w:szCs w:val="24"/>
              </w:rPr>
              <w:t>如何突破高原极复杂地质超长深埋隧道安全建造与性能保持技术难题？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30" w:type="dxa"/>
          </w:tcPr>
          <w:p>
            <w:pPr>
              <w:widowControl w:val="0"/>
              <w:jc w:val="center"/>
              <w:textAlignment w:val="center"/>
              <w:rPr>
                <w:rFonts w:ascii="Times New Roman" w:hAnsi="Times New Roman"/>
                <w:color w:val="000000"/>
                <w:sz w:val="24"/>
                <w:szCs w:val="24"/>
              </w:rPr>
            </w:pPr>
            <w:r>
              <w:rPr>
                <w:rFonts w:ascii="Times New Roman" w:hAnsi="Times New Roman"/>
                <w:color w:val="000000"/>
                <w:sz w:val="24"/>
                <w:szCs w:val="24"/>
              </w:rPr>
              <w:t>2022</w:t>
            </w:r>
          </w:p>
        </w:tc>
        <w:tc>
          <w:tcPr>
            <w:tcW w:w="7618" w:type="dxa"/>
          </w:tcPr>
          <w:p>
            <w:pPr>
              <w:widowControl w:val="0"/>
              <w:jc w:val="left"/>
              <w:textAlignment w:val="center"/>
              <w:rPr>
                <w:rFonts w:ascii="Times New Roman" w:hAnsi="Times New Roman"/>
                <w:color w:val="000000"/>
                <w:sz w:val="24"/>
                <w:szCs w:val="24"/>
              </w:rPr>
            </w:pPr>
            <w:r>
              <w:rPr>
                <w:rFonts w:ascii="Times New Roman" w:hAnsi="Times New Roman"/>
                <w:color w:val="000000"/>
                <w:sz w:val="24"/>
                <w:szCs w:val="24"/>
              </w:rPr>
              <w:t>如何解决高温跨介质的热/力/化学耦合建模与表征难题？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30" w:type="dxa"/>
          </w:tcPr>
          <w:p>
            <w:pPr>
              <w:widowControl w:val="0"/>
              <w:jc w:val="center"/>
              <w:textAlignment w:val="center"/>
              <w:rPr>
                <w:rFonts w:ascii="Times New Roman" w:hAnsi="Times New Roman"/>
                <w:color w:val="000000"/>
                <w:sz w:val="24"/>
                <w:szCs w:val="24"/>
              </w:rPr>
            </w:pPr>
            <w:r>
              <w:rPr>
                <w:rFonts w:ascii="Times New Roman" w:hAnsi="Times New Roman"/>
                <w:color w:val="000000"/>
                <w:sz w:val="24"/>
                <w:szCs w:val="24"/>
              </w:rPr>
              <w:t>2022</w:t>
            </w:r>
          </w:p>
        </w:tc>
        <w:tc>
          <w:tcPr>
            <w:tcW w:w="7618" w:type="dxa"/>
          </w:tcPr>
          <w:p>
            <w:pPr>
              <w:widowControl w:val="0"/>
              <w:jc w:val="left"/>
              <w:textAlignment w:val="center"/>
              <w:rPr>
                <w:rFonts w:ascii="Times New Roman" w:hAnsi="Times New Roman"/>
                <w:color w:val="000000"/>
                <w:sz w:val="24"/>
                <w:szCs w:val="24"/>
              </w:rPr>
            </w:pPr>
            <w:r>
              <w:rPr>
                <w:rFonts w:ascii="Times New Roman" w:hAnsi="Times New Roman"/>
                <w:color w:val="000000"/>
                <w:sz w:val="24"/>
                <w:szCs w:val="24"/>
              </w:rPr>
              <w:t>如何从低品位含氦天然气中提取氦气？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30" w:type="dxa"/>
          </w:tcPr>
          <w:p>
            <w:pPr>
              <w:widowControl w:val="0"/>
              <w:jc w:val="center"/>
              <w:textAlignment w:val="center"/>
              <w:rPr>
                <w:rFonts w:ascii="Times New Roman" w:hAnsi="Times New Roman"/>
                <w:color w:val="000000"/>
                <w:sz w:val="24"/>
                <w:szCs w:val="24"/>
              </w:rPr>
            </w:pPr>
            <w:r>
              <w:rPr>
                <w:rFonts w:ascii="Times New Roman" w:hAnsi="Times New Roman"/>
                <w:color w:val="000000"/>
                <w:sz w:val="24"/>
                <w:szCs w:val="24"/>
              </w:rPr>
              <w:t>2022</w:t>
            </w:r>
          </w:p>
        </w:tc>
        <w:tc>
          <w:tcPr>
            <w:tcW w:w="7618" w:type="dxa"/>
          </w:tcPr>
          <w:p>
            <w:pPr>
              <w:widowControl w:val="0"/>
              <w:jc w:val="left"/>
              <w:textAlignment w:val="center"/>
              <w:rPr>
                <w:rFonts w:ascii="Times New Roman" w:hAnsi="Times New Roman"/>
                <w:color w:val="000000"/>
                <w:sz w:val="24"/>
                <w:szCs w:val="24"/>
              </w:rPr>
            </w:pPr>
            <w:r>
              <w:rPr>
                <w:rFonts w:ascii="Times New Roman" w:hAnsi="Times New Roman"/>
                <w:color w:val="000000"/>
                <w:sz w:val="24"/>
                <w:szCs w:val="24"/>
              </w:rPr>
              <w:t>如何利用遥感科技对地球健康开展有效诊断、识别与评估？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30" w:type="dxa"/>
          </w:tcPr>
          <w:p>
            <w:pPr>
              <w:widowControl w:val="0"/>
              <w:jc w:val="center"/>
              <w:textAlignment w:val="center"/>
              <w:rPr>
                <w:rFonts w:ascii="Times New Roman" w:hAnsi="Times New Roman"/>
                <w:color w:val="000000"/>
                <w:sz w:val="24"/>
                <w:szCs w:val="24"/>
              </w:rPr>
            </w:pPr>
            <w:r>
              <w:rPr>
                <w:rFonts w:ascii="Times New Roman" w:hAnsi="Times New Roman"/>
                <w:color w:val="000000"/>
                <w:sz w:val="24"/>
                <w:szCs w:val="24"/>
              </w:rPr>
              <w:t>2022</w:t>
            </w:r>
          </w:p>
        </w:tc>
        <w:tc>
          <w:tcPr>
            <w:tcW w:w="7618" w:type="dxa"/>
          </w:tcPr>
          <w:p>
            <w:pPr>
              <w:widowControl w:val="0"/>
              <w:jc w:val="left"/>
              <w:textAlignment w:val="center"/>
              <w:rPr>
                <w:rFonts w:ascii="Times New Roman" w:hAnsi="Times New Roman"/>
                <w:color w:val="000000"/>
                <w:sz w:val="24"/>
                <w:szCs w:val="24"/>
              </w:rPr>
            </w:pPr>
            <w:r>
              <w:rPr>
                <w:rFonts w:ascii="Times New Roman" w:hAnsi="Times New Roman"/>
                <w:color w:val="000000"/>
                <w:sz w:val="24"/>
                <w:szCs w:val="24"/>
              </w:rPr>
              <w:t>如何实现极大口径星载天线在轨展开、组装及建造？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30" w:type="dxa"/>
            <w:shd w:val="clear" w:color="auto" w:fill="D8D8D8" w:themeFill="background1" w:themeFillShade="D9"/>
          </w:tcPr>
          <w:p>
            <w:pPr>
              <w:widowControl w:val="0"/>
              <w:jc w:val="center"/>
              <w:textAlignment w:val="center"/>
              <w:rPr>
                <w:rFonts w:ascii="Times New Roman" w:hAnsi="Times New Roman"/>
                <w:color w:val="000000"/>
                <w:sz w:val="24"/>
                <w:szCs w:val="24"/>
              </w:rPr>
            </w:pPr>
          </w:p>
        </w:tc>
        <w:tc>
          <w:tcPr>
            <w:tcW w:w="7618" w:type="dxa"/>
            <w:shd w:val="clear" w:color="auto" w:fill="D8D8D8" w:themeFill="background1" w:themeFillShade="D9"/>
          </w:tcPr>
          <w:p>
            <w:pPr>
              <w:widowControl w:val="0"/>
              <w:jc w:val="left"/>
              <w:textAlignment w:val="center"/>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30" w:type="dxa"/>
          </w:tcPr>
          <w:p>
            <w:pPr>
              <w:widowControl w:val="0"/>
              <w:jc w:val="center"/>
              <w:textAlignment w:val="center"/>
              <w:rPr>
                <w:rFonts w:ascii="Times New Roman" w:hAnsi="Times New Roman"/>
                <w:color w:val="000000"/>
                <w:sz w:val="24"/>
                <w:szCs w:val="24"/>
              </w:rPr>
            </w:pPr>
            <w:r>
              <w:rPr>
                <w:rFonts w:hint="eastAsia" w:ascii="Times New Roman" w:hAnsi="Times New Roman"/>
                <w:color w:val="000000"/>
                <w:sz w:val="24"/>
                <w:szCs w:val="24"/>
              </w:rPr>
              <w:t>2</w:t>
            </w:r>
            <w:r>
              <w:rPr>
                <w:rFonts w:ascii="Times New Roman" w:hAnsi="Times New Roman"/>
                <w:color w:val="000000"/>
                <w:sz w:val="24"/>
                <w:szCs w:val="24"/>
              </w:rPr>
              <w:t>023</w:t>
            </w:r>
          </w:p>
        </w:tc>
        <w:tc>
          <w:tcPr>
            <w:tcW w:w="7618" w:type="dxa"/>
          </w:tcPr>
          <w:p>
            <w:pPr>
              <w:widowControl w:val="0"/>
              <w:jc w:val="left"/>
              <w:textAlignment w:val="center"/>
              <w:rPr>
                <w:rFonts w:ascii="Times New Roman" w:hAnsi="Times New Roman"/>
                <w:color w:val="000000"/>
                <w:sz w:val="24"/>
                <w:szCs w:val="24"/>
              </w:rPr>
            </w:pPr>
            <w:r>
              <w:rPr>
                <w:rFonts w:hint="eastAsia" w:ascii="宋体" w:hAnsi="宋体"/>
                <w:color w:val="000000"/>
                <w:sz w:val="24"/>
                <w:szCs w:val="24"/>
              </w:rPr>
              <w:t>如何实现在原子、电子本征尺度上的微观动力学实时、实空间成像？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30" w:type="dxa"/>
          </w:tcPr>
          <w:p>
            <w:pPr>
              <w:widowControl w:val="0"/>
              <w:jc w:val="center"/>
              <w:textAlignment w:val="center"/>
              <w:rPr>
                <w:rFonts w:ascii="Times New Roman" w:hAnsi="Times New Roman"/>
                <w:color w:val="000000"/>
                <w:sz w:val="24"/>
                <w:szCs w:val="24"/>
              </w:rPr>
            </w:pPr>
            <w:r>
              <w:rPr>
                <w:rFonts w:hint="eastAsia" w:ascii="Times New Roman" w:hAnsi="Times New Roman"/>
                <w:color w:val="000000"/>
                <w:sz w:val="24"/>
                <w:szCs w:val="24"/>
              </w:rPr>
              <w:t>2</w:t>
            </w:r>
            <w:r>
              <w:rPr>
                <w:rFonts w:ascii="Times New Roman" w:hAnsi="Times New Roman"/>
                <w:color w:val="000000"/>
                <w:sz w:val="24"/>
                <w:szCs w:val="24"/>
              </w:rPr>
              <w:t>023</w:t>
            </w:r>
          </w:p>
        </w:tc>
        <w:tc>
          <w:tcPr>
            <w:tcW w:w="7618" w:type="dxa"/>
          </w:tcPr>
          <w:p>
            <w:pPr>
              <w:widowControl w:val="0"/>
              <w:jc w:val="left"/>
              <w:textAlignment w:val="center"/>
              <w:rPr>
                <w:rFonts w:ascii="Times New Roman" w:hAnsi="Times New Roman"/>
                <w:color w:val="000000"/>
                <w:sz w:val="24"/>
                <w:szCs w:val="24"/>
              </w:rPr>
            </w:pPr>
            <w:r>
              <w:rPr>
                <w:rFonts w:hint="eastAsia" w:ascii="宋体" w:hAnsi="宋体"/>
                <w:color w:val="000000"/>
                <w:sz w:val="24"/>
                <w:szCs w:val="24"/>
              </w:rPr>
              <w:t>如何解决稀土基体中痕量杂质的高效分离难题，突破高纯稀土材料工程化制备技术及装备？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30" w:type="dxa"/>
          </w:tcPr>
          <w:p>
            <w:pPr>
              <w:widowControl w:val="0"/>
              <w:jc w:val="center"/>
              <w:textAlignment w:val="center"/>
              <w:rPr>
                <w:rFonts w:ascii="Times New Roman" w:hAnsi="Times New Roman"/>
                <w:color w:val="000000"/>
                <w:sz w:val="24"/>
                <w:szCs w:val="24"/>
              </w:rPr>
            </w:pPr>
            <w:r>
              <w:rPr>
                <w:rFonts w:hint="eastAsia" w:ascii="Times New Roman" w:hAnsi="Times New Roman"/>
                <w:color w:val="000000"/>
                <w:sz w:val="24"/>
                <w:szCs w:val="24"/>
              </w:rPr>
              <w:t>2</w:t>
            </w:r>
            <w:r>
              <w:rPr>
                <w:rFonts w:ascii="Times New Roman" w:hAnsi="Times New Roman"/>
                <w:color w:val="000000"/>
                <w:sz w:val="24"/>
                <w:szCs w:val="24"/>
              </w:rPr>
              <w:t>023</w:t>
            </w:r>
          </w:p>
        </w:tc>
        <w:tc>
          <w:tcPr>
            <w:tcW w:w="7618" w:type="dxa"/>
          </w:tcPr>
          <w:p>
            <w:pPr>
              <w:widowControl w:val="0"/>
              <w:jc w:val="left"/>
              <w:textAlignment w:val="center"/>
              <w:rPr>
                <w:rFonts w:ascii="Times New Roman" w:hAnsi="Times New Roman"/>
                <w:color w:val="000000"/>
                <w:sz w:val="24"/>
                <w:szCs w:val="24"/>
              </w:rPr>
            </w:pPr>
            <w:r>
              <w:rPr>
                <w:rFonts w:hint="eastAsia" w:ascii="宋体" w:hAnsi="宋体"/>
                <w:color w:val="000000"/>
                <w:sz w:val="24"/>
                <w:szCs w:val="24"/>
              </w:rPr>
              <w:t>适用于新型电力系统的长周期储能方式是什么？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30" w:type="dxa"/>
          </w:tcPr>
          <w:p>
            <w:pPr>
              <w:widowControl w:val="0"/>
              <w:jc w:val="center"/>
              <w:textAlignment w:val="center"/>
              <w:rPr>
                <w:rFonts w:ascii="Times New Roman" w:hAnsi="Times New Roman"/>
                <w:color w:val="000000"/>
                <w:sz w:val="24"/>
                <w:szCs w:val="24"/>
              </w:rPr>
            </w:pPr>
            <w:r>
              <w:rPr>
                <w:rFonts w:hint="eastAsia" w:ascii="Times New Roman" w:hAnsi="Times New Roman"/>
                <w:color w:val="000000"/>
                <w:sz w:val="24"/>
                <w:szCs w:val="24"/>
              </w:rPr>
              <w:t>2</w:t>
            </w:r>
            <w:r>
              <w:rPr>
                <w:rFonts w:ascii="Times New Roman" w:hAnsi="Times New Roman"/>
                <w:color w:val="000000"/>
                <w:sz w:val="24"/>
                <w:szCs w:val="24"/>
              </w:rPr>
              <w:t>023</w:t>
            </w:r>
          </w:p>
        </w:tc>
        <w:tc>
          <w:tcPr>
            <w:tcW w:w="7618" w:type="dxa"/>
          </w:tcPr>
          <w:p>
            <w:pPr>
              <w:widowControl w:val="0"/>
              <w:jc w:val="left"/>
              <w:textAlignment w:val="center"/>
              <w:rPr>
                <w:rFonts w:ascii="Times New Roman" w:hAnsi="Times New Roman"/>
                <w:color w:val="000000"/>
                <w:sz w:val="24"/>
                <w:szCs w:val="24"/>
              </w:rPr>
            </w:pPr>
            <w:r>
              <w:rPr>
                <w:rFonts w:hint="eastAsia" w:ascii="宋体" w:hAnsi="宋体"/>
                <w:color w:val="000000"/>
                <w:sz w:val="24"/>
                <w:szCs w:val="24"/>
              </w:rPr>
              <w:t>如何实现大田作物绿色优质丰产无人化栽培技术？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30" w:type="dxa"/>
          </w:tcPr>
          <w:p>
            <w:pPr>
              <w:widowControl w:val="0"/>
              <w:jc w:val="center"/>
              <w:textAlignment w:val="center"/>
              <w:rPr>
                <w:rFonts w:ascii="Times New Roman" w:hAnsi="Times New Roman"/>
                <w:color w:val="000000"/>
                <w:sz w:val="24"/>
                <w:szCs w:val="24"/>
              </w:rPr>
            </w:pPr>
            <w:r>
              <w:rPr>
                <w:rFonts w:hint="eastAsia" w:ascii="Times New Roman" w:hAnsi="Times New Roman"/>
                <w:color w:val="000000"/>
                <w:sz w:val="24"/>
                <w:szCs w:val="24"/>
              </w:rPr>
              <w:t>2</w:t>
            </w:r>
            <w:r>
              <w:rPr>
                <w:rFonts w:ascii="Times New Roman" w:hAnsi="Times New Roman"/>
                <w:color w:val="000000"/>
                <w:sz w:val="24"/>
                <w:szCs w:val="24"/>
              </w:rPr>
              <w:t>023</w:t>
            </w:r>
          </w:p>
        </w:tc>
        <w:tc>
          <w:tcPr>
            <w:tcW w:w="7618" w:type="dxa"/>
          </w:tcPr>
          <w:p>
            <w:pPr>
              <w:widowControl w:val="0"/>
              <w:jc w:val="left"/>
              <w:textAlignment w:val="center"/>
              <w:rPr>
                <w:rFonts w:ascii="Times New Roman" w:hAnsi="Times New Roman"/>
                <w:color w:val="000000"/>
                <w:sz w:val="24"/>
                <w:szCs w:val="24"/>
              </w:rPr>
            </w:pPr>
            <w:r>
              <w:rPr>
                <w:rFonts w:hint="eastAsia" w:ascii="宋体" w:hAnsi="宋体"/>
                <w:color w:val="000000"/>
                <w:sz w:val="24"/>
                <w:szCs w:val="24"/>
              </w:rPr>
              <w:t>如何突破多灾种驱动作用下艰险山区国家重大铁路超高宽幅站场路基长期风险评估与性能保持技术难题？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30" w:type="dxa"/>
          </w:tcPr>
          <w:p>
            <w:pPr>
              <w:widowControl w:val="0"/>
              <w:jc w:val="center"/>
              <w:textAlignment w:val="center"/>
              <w:rPr>
                <w:rFonts w:ascii="Times New Roman" w:hAnsi="Times New Roman"/>
                <w:color w:val="000000"/>
                <w:sz w:val="24"/>
                <w:szCs w:val="24"/>
              </w:rPr>
            </w:pPr>
            <w:r>
              <w:rPr>
                <w:rFonts w:hint="eastAsia" w:ascii="Times New Roman" w:hAnsi="Times New Roman"/>
                <w:color w:val="000000"/>
                <w:sz w:val="24"/>
                <w:szCs w:val="24"/>
              </w:rPr>
              <w:t>2</w:t>
            </w:r>
            <w:r>
              <w:rPr>
                <w:rFonts w:ascii="Times New Roman" w:hAnsi="Times New Roman"/>
                <w:color w:val="000000"/>
                <w:sz w:val="24"/>
                <w:szCs w:val="24"/>
              </w:rPr>
              <w:t>023</w:t>
            </w:r>
          </w:p>
        </w:tc>
        <w:tc>
          <w:tcPr>
            <w:tcW w:w="7618" w:type="dxa"/>
          </w:tcPr>
          <w:p>
            <w:pPr>
              <w:widowControl w:val="0"/>
              <w:jc w:val="left"/>
              <w:textAlignment w:val="center"/>
              <w:rPr>
                <w:rFonts w:ascii="Times New Roman" w:hAnsi="Times New Roman"/>
                <w:color w:val="000000"/>
                <w:sz w:val="24"/>
                <w:szCs w:val="24"/>
              </w:rPr>
            </w:pPr>
            <w:r>
              <w:rPr>
                <w:rFonts w:hint="eastAsia" w:ascii="宋体" w:hAnsi="宋体"/>
                <w:color w:val="000000"/>
                <w:sz w:val="24"/>
                <w:szCs w:val="24"/>
              </w:rPr>
              <w:t>如何突破新能源废料清洁高值化利用？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30" w:type="dxa"/>
          </w:tcPr>
          <w:p>
            <w:pPr>
              <w:widowControl w:val="0"/>
              <w:jc w:val="center"/>
              <w:textAlignment w:val="center"/>
              <w:rPr>
                <w:rFonts w:ascii="Times New Roman" w:hAnsi="Times New Roman"/>
                <w:color w:val="000000"/>
                <w:sz w:val="24"/>
                <w:szCs w:val="24"/>
              </w:rPr>
            </w:pPr>
            <w:r>
              <w:rPr>
                <w:rFonts w:hint="eastAsia" w:ascii="Times New Roman" w:hAnsi="Times New Roman"/>
                <w:color w:val="000000"/>
                <w:sz w:val="24"/>
                <w:szCs w:val="24"/>
              </w:rPr>
              <w:t>2</w:t>
            </w:r>
            <w:r>
              <w:rPr>
                <w:rFonts w:ascii="Times New Roman" w:hAnsi="Times New Roman"/>
                <w:color w:val="000000"/>
                <w:sz w:val="24"/>
                <w:szCs w:val="24"/>
              </w:rPr>
              <w:t>023</w:t>
            </w:r>
          </w:p>
        </w:tc>
        <w:tc>
          <w:tcPr>
            <w:tcW w:w="7618" w:type="dxa"/>
          </w:tcPr>
          <w:p>
            <w:pPr>
              <w:widowControl w:val="0"/>
              <w:jc w:val="left"/>
              <w:textAlignment w:val="center"/>
              <w:rPr>
                <w:rFonts w:ascii="Times New Roman" w:hAnsi="Times New Roman"/>
                <w:color w:val="000000"/>
                <w:sz w:val="24"/>
                <w:szCs w:val="24"/>
              </w:rPr>
            </w:pPr>
            <w:r>
              <w:rPr>
                <w:rFonts w:hint="eastAsia" w:ascii="宋体" w:hAnsi="宋体"/>
                <w:color w:val="000000"/>
                <w:sz w:val="24"/>
                <w:szCs w:val="24"/>
              </w:rPr>
              <w:t>如何突破低铂、低成本车用燃料电池电堆关键技术？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30" w:type="dxa"/>
          </w:tcPr>
          <w:p>
            <w:pPr>
              <w:widowControl w:val="0"/>
              <w:jc w:val="center"/>
              <w:textAlignment w:val="center"/>
              <w:rPr>
                <w:rFonts w:ascii="Times New Roman" w:hAnsi="Times New Roman"/>
                <w:color w:val="000000"/>
                <w:sz w:val="24"/>
                <w:szCs w:val="24"/>
              </w:rPr>
            </w:pPr>
            <w:r>
              <w:rPr>
                <w:rFonts w:hint="eastAsia" w:ascii="Times New Roman" w:hAnsi="Times New Roman"/>
                <w:color w:val="000000"/>
                <w:sz w:val="24"/>
                <w:szCs w:val="24"/>
              </w:rPr>
              <w:t>2</w:t>
            </w:r>
            <w:r>
              <w:rPr>
                <w:rFonts w:ascii="Times New Roman" w:hAnsi="Times New Roman"/>
                <w:color w:val="000000"/>
                <w:sz w:val="24"/>
                <w:szCs w:val="24"/>
              </w:rPr>
              <w:t>023</w:t>
            </w:r>
          </w:p>
        </w:tc>
        <w:tc>
          <w:tcPr>
            <w:tcW w:w="7618" w:type="dxa"/>
          </w:tcPr>
          <w:p>
            <w:pPr>
              <w:widowControl w:val="0"/>
              <w:jc w:val="left"/>
              <w:textAlignment w:val="center"/>
              <w:rPr>
                <w:rFonts w:ascii="Times New Roman" w:hAnsi="Times New Roman"/>
                <w:color w:val="000000"/>
                <w:sz w:val="24"/>
                <w:szCs w:val="24"/>
              </w:rPr>
            </w:pPr>
            <w:r>
              <w:rPr>
                <w:rFonts w:hint="eastAsia" w:ascii="宋体" w:hAnsi="宋体"/>
                <w:color w:val="000000"/>
                <w:sz w:val="24"/>
                <w:szCs w:val="24"/>
              </w:rPr>
              <w:t>如何实现核动力载人火星探测的快速往返?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30" w:type="dxa"/>
          </w:tcPr>
          <w:p>
            <w:pPr>
              <w:widowControl w:val="0"/>
              <w:jc w:val="center"/>
              <w:textAlignment w:val="center"/>
              <w:rPr>
                <w:rFonts w:ascii="Times New Roman" w:hAnsi="Times New Roman"/>
                <w:color w:val="000000"/>
                <w:sz w:val="24"/>
                <w:szCs w:val="24"/>
              </w:rPr>
            </w:pPr>
            <w:r>
              <w:rPr>
                <w:rFonts w:hint="eastAsia" w:ascii="Times New Roman" w:hAnsi="Times New Roman"/>
                <w:color w:val="000000"/>
                <w:sz w:val="24"/>
                <w:szCs w:val="24"/>
              </w:rPr>
              <w:t>2</w:t>
            </w:r>
            <w:r>
              <w:rPr>
                <w:rFonts w:ascii="Times New Roman" w:hAnsi="Times New Roman"/>
                <w:color w:val="000000"/>
                <w:sz w:val="24"/>
                <w:szCs w:val="24"/>
              </w:rPr>
              <w:t>023</w:t>
            </w:r>
          </w:p>
        </w:tc>
        <w:tc>
          <w:tcPr>
            <w:tcW w:w="7618" w:type="dxa"/>
          </w:tcPr>
          <w:p>
            <w:pPr>
              <w:widowControl w:val="0"/>
              <w:jc w:val="left"/>
              <w:textAlignment w:val="center"/>
              <w:rPr>
                <w:rFonts w:ascii="Times New Roman" w:hAnsi="Times New Roman"/>
                <w:color w:val="000000"/>
                <w:sz w:val="24"/>
                <w:szCs w:val="24"/>
              </w:rPr>
            </w:pPr>
            <w:r>
              <w:rPr>
                <w:rFonts w:hint="eastAsia" w:ascii="宋体" w:hAnsi="宋体"/>
                <w:color w:val="000000"/>
                <w:sz w:val="24"/>
                <w:szCs w:val="24"/>
              </w:rPr>
              <w:t>如何将脑机接口技术应用到临床医疗中？</w:t>
            </w:r>
          </w:p>
        </w:tc>
      </w:tr>
    </w:tbl>
    <w:p>
      <w:pPr>
        <w:widowControl w:val="0"/>
        <w:spacing w:before="312" w:beforeLines="100" w:after="312" w:afterLines="100" w:line="700" w:lineRule="exact"/>
        <w:rPr>
          <w:rFonts w:ascii="Times New Roman" w:hAnsi="Times New Roman" w:eastAsia="小标宋"/>
          <w:bCs/>
          <w:sz w:val="36"/>
          <w:szCs w:val="36"/>
        </w:rPr>
      </w:pPr>
      <w:r>
        <w:rPr>
          <w:rFonts w:ascii="Times New Roman" w:hAnsi="Times New Roman" w:eastAsia="小标宋"/>
          <w:bCs/>
          <w:sz w:val="36"/>
          <w:szCs w:val="36"/>
        </w:rPr>
        <w:t>（三）产业技术问题清单</w:t>
      </w: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92"/>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392" w:type="dxa"/>
            <w:shd w:val="clear" w:color="auto" w:fill="E7E6E6" w:themeFill="background2"/>
            <w:tcMar>
              <w:top w:w="15" w:type="dxa"/>
              <w:left w:w="15" w:type="dxa"/>
              <w:right w:w="15" w:type="dxa"/>
            </w:tcMar>
            <w:vAlign w:val="center"/>
          </w:tcPr>
          <w:p>
            <w:pPr>
              <w:widowControl w:val="0"/>
              <w:jc w:val="center"/>
              <w:textAlignment w:val="center"/>
              <w:rPr>
                <w:rFonts w:ascii="Times New Roman" w:hAnsi="Times New Roman"/>
                <w:b/>
                <w:color w:val="000000"/>
                <w:sz w:val="24"/>
                <w:szCs w:val="24"/>
              </w:rPr>
            </w:pPr>
            <w:r>
              <w:rPr>
                <w:rFonts w:ascii="Times New Roman" w:hAnsi="Times New Roman"/>
                <w:b/>
                <w:color w:val="000000"/>
                <w:sz w:val="24"/>
                <w:szCs w:val="24"/>
              </w:rPr>
              <w:t>年份</w:t>
            </w:r>
          </w:p>
        </w:tc>
        <w:tc>
          <w:tcPr>
            <w:tcW w:w="7470" w:type="dxa"/>
            <w:shd w:val="clear" w:color="auto" w:fill="E7E6E6" w:themeFill="background2"/>
            <w:tcMar>
              <w:top w:w="15" w:type="dxa"/>
              <w:left w:w="15" w:type="dxa"/>
              <w:right w:w="15" w:type="dxa"/>
            </w:tcMar>
            <w:vAlign w:val="center"/>
          </w:tcPr>
          <w:p>
            <w:pPr>
              <w:widowControl w:val="0"/>
              <w:jc w:val="center"/>
              <w:textAlignment w:val="center"/>
              <w:rPr>
                <w:rFonts w:ascii="Times New Roman" w:hAnsi="Times New Roman"/>
                <w:b/>
                <w:color w:val="000000"/>
                <w:sz w:val="24"/>
                <w:szCs w:val="24"/>
              </w:rPr>
            </w:pPr>
            <w:r>
              <w:rPr>
                <w:rFonts w:ascii="Times New Roman" w:hAnsi="Times New Roman"/>
                <w:b/>
                <w:color w:val="000000"/>
                <w:sz w:val="24"/>
                <w:szCs w:val="24"/>
              </w:rPr>
              <w:t>问题名称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392" w:type="dxa"/>
            <w:tcMar>
              <w:top w:w="15" w:type="dxa"/>
              <w:left w:w="15" w:type="dxa"/>
              <w:right w:w="15" w:type="dxa"/>
            </w:tcMar>
            <w:vAlign w:val="center"/>
          </w:tcPr>
          <w:p>
            <w:pPr>
              <w:widowControl w:val="0"/>
              <w:jc w:val="center"/>
              <w:textAlignment w:val="center"/>
              <w:rPr>
                <w:rFonts w:ascii="Times New Roman" w:hAnsi="Times New Roman"/>
                <w:color w:val="000000"/>
                <w:sz w:val="24"/>
                <w:szCs w:val="24"/>
              </w:rPr>
            </w:pPr>
            <w:r>
              <w:rPr>
                <w:rFonts w:ascii="Times New Roman" w:hAnsi="Times New Roman"/>
                <w:color w:val="000000"/>
                <w:sz w:val="24"/>
                <w:szCs w:val="24"/>
              </w:rPr>
              <w:t>2021</w:t>
            </w:r>
          </w:p>
        </w:tc>
        <w:tc>
          <w:tcPr>
            <w:tcW w:w="7470" w:type="dxa"/>
            <w:tcMar>
              <w:top w:w="15" w:type="dxa"/>
              <w:left w:w="15" w:type="dxa"/>
              <w:right w:w="15" w:type="dxa"/>
            </w:tcMar>
            <w:vAlign w:val="center"/>
          </w:tcPr>
          <w:p>
            <w:pPr>
              <w:widowControl w:val="0"/>
              <w:jc w:val="left"/>
              <w:textAlignment w:val="center"/>
              <w:rPr>
                <w:rFonts w:ascii="Times New Roman" w:hAnsi="Times New Roman"/>
                <w:color w:val="000000"/>
                <w:sz w:val="24"/>
                <w:szCs w:val="24"/>
              </w:rPr>
            </w:pPr>
            <w:r>
              <w:rPr>
                <w:rFonts w:ascii="Times New Roman" w:hAnsi="Times New Roman"/>
                <w:color w:val="000000"/>
                <w:sz w:val="24"/>
                <w:szCs w:val="24"/>
              </w:rPr>
              <w:t>如何实现面向大规模集成光芯片的精准光子集成？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392" w:type="dxa"/>
            <w:tcMar>
              <w:top w:w="15" w:type="dxa"/>
              <w:left w:w="15" w:type="dxa"/>
              <w:right w:w="15" w:type="dxa"/>
            </w:tcMar>
            <w:vAlign w:val="center"/>
          </w:tcPr>
          <w:p>
            <w:pPr>
              <w:widowControl w:val="0"/>
              <w:jc w:val="center"/>
              <w:textAlignment w:val="center"/>
              <w:rPr>
                <w:rFonts w:ascii="Times New Roman" w:hAnsi="Times New Roman"/>
                <w:color w:val="000000"/>
                <w:sz w:val="24"/>
                <w:szCs w:val="24"/>
              </w:rPr>
            </w:pPr>
            <w:r>
              <w:rPr>
                <w:rFonts w:ascii="Times New Roman" w:hAnsi="Times New Roman"/>
                <w:color w:val="000000"/>
                <w:sz w:val="24"/>
                <w:szCs w:val="24"/>
              </w:rPr>
              <w:t>2021</w:t>
            </w:r>
          </w:p>
        </w:tc>
        <w:tc>
          <w:tcPr>
            <w:tcW w:w="7470" w:type="dxa"/>
            <w:tcMar>
              <w:top w:w="15" w:type="dxa"/>
              <w:left w:w="15" w:type="dxa"/>
              <w:right w:w="15" w:type="dxa"/>
            </w:tcMar>
            <w:vAlign w:val="center"/>
          </w:tcPr>
          <w:p>
            <w:pPr>
              <w:widowControl w:val="0"/>
              <w:jc w:val="left"/>
              <w:textAlignment w:val="center"/>
              <w:rPr>
                <w:rFonts w:ascii="Times New Roman" w:hAnsi="Times New Roman"/>
                <w:color w:val="000000"/>
                <w:sz w:val="24"/>
                <w:szCs w:val="24"/>
              </w:rPr>
            </w:pPr>
            <w:r>
              <w:rPr>
                <w:rFonts w:ascii="Times New Roman" w:hAnsi="Times New Roman"/>
                <w:color w:val="000000"/>
                <w:sz w:val="24"/>
                <w:szCs w:val="24"/>
              </w:rPr>
              <w:t>如何开发针对老龄化疾病的医用人工植入材料？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392" w:type="dxa"/>
            <w:tcMar>
              <w:top w:w="15" w:type="dxa"/>
              <w:left w:w="15" w:type="dxa"/>
              <w:right w:w="15" w:type="dxa"/>
            </w:tcMar>
            <w:vAlign w:val="center"/>
          </w:tcPr>
          <w:p>
            <w:pPr>
              <w:widowControl w:val="0"/>
              <w:jc w:val="center"/>
              <w:textAlignment w:val="center"/>
              <w:rPr>
                <w:rFonts w:ascii="Times New Roman" w:hAnsi="Times New Roman"/>
                <w:color w:val="000000"/>
                <w:sz w:val="24"/>
                <w:szCs w:val="24"/>
              </w:rPr>
            </w:pPr>
            <w:r>
              <w:rPr>
                <w:rFonts w:ascii="Times New Roman" w:hAnsi="Times New Roman"/>
                <w:color w:val="000000"/>
                <w:sz w:val="24"/>
                <w:szCs w:val="24"/>
              </w:rPr>
              <w:t>2021</w:t>
            </w:r>
          </w:p>
        </w:tc>
        <w:tc>
          <w:tcPr>
            <w:tcW w:w="7470" w:type="dxa"/>
            <w:tcMar>
              <w:top w:w="15" w:type="dxa"/>
              <w:left w:w="15" w:type="dxa"/>
              <w:right w:w="15" w:type="dxa"/>
            </w:tcMar>
            <w:vAlign w:val="center"/>
          </w:tcPr>
          <w:p>
            <w:pPr>
              <w:widowControl w:val="0"/>
              <w:jc w:val="left"/>
              <w:textAlignment w:val="center"/>
              <w:rPr>
                <w:rFonts w:ascii="Times New Roman" w:hAnsi="Times New Roman"/>
                <w:color w:val="000000"/>
                <w:sz w:val="24"/>
                <w:szCs w:val="24"/>
              </w:rPr>
            </w:pPr>
            <w:r>
              <w:rPr>
                <w:rFonts w:ascii="Times New Roman" w:hAnsi="Times New Roman"/>
                <w:color w:val="000000"/>
                <w:sz w:val="24"/>
                <w:szCs w:val="24"/>
              </w:rPr>
              <w:t>如何开发融合软体机器人与智能影控集成技术的腔道手术机器人产品？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392" w:type="dxa"/>
            <w:tcMar>
              <w:top w:w="15" w:type="dxa"/>
              <w:left w:w="15" w:type="dxa"/>
              <w:right w:w="15" w:type="dxa"/>
            </w:tcMar>
            <w:vAlign w:val="center"/>
          </w:tcPr>
          <w:p>
            <w:pPr>
              <w:widowControl w:val="0"/>
              <w:jc w:val="center"/>
              <w:textAlignment w:val="center"/>
              <w:rPr>
                <w:rFonts w:ascii="Times New Roman" w:hAnsi="Times New Roman"/>
                <w:color w:val="000000"/>
                <w:sz w:val="24"/>
                <w:szCs w:val="24"/>
              </w:rPr>
            </w:pPr>
            <w:r>
              <w:rPr>
                <w:rFonts w:ascii="Times New Roman" w:hAnsi="Times New Roman"/>
                <w:color w:val="000000"/>
                <w:sz w:val="24"/>
                <w:szCs w:val="24"/>
              </w:rPr>
              <w:t>2021</w:t>
            </w:r>
          </w:p>
        </w:tc>
        <w:tc>
          <w:tcPr>
            <w:tcW w:w="7470" w:type="dxa"/>
            <w:tcMar>
              <w:top w:w="15" w:type="dxa"/>
              <w:left w:w="15" w:type="dxa"/>
              <w:right w:w="15" w:type="dxa"/>
            </w:tcMar>
            <w:vAlign w:val="center"/>
          </w:tcPr>
          <w:p>
            <w:pPr>
              <w:widowControl w:val="0"/>
              <w:jc w:val="left"/>
              <w:textAlignment w:val="center"/>
              <w:rPr>
                <w:rFonts w:ascii="Times New Roman" w:hAnsi="Times New Roman"/>
                <w:color w:val="000000"/>
                <w:sz w:val="24"/>
                <w:szCs w:val="24"/>
              </w:rPr>
            </w:pPr>
            <w:r>
              <w:rPr>
                <w:rFonts w:ascii="Times New Roman" w:hAnsi="Times New Roman"/>
                <w:color w:val="000000"/>
                <w:sz w:val="24"/>
                <w:szCs w:val="24"/>
              </w:rPr>
              <w:t>如何开发大规模低能耗液氢技术和长距离绿氢储运技术？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392" w:type="dxa"/>
            <w:tcMar>
              <w:top w:w="15" w:type="dxa"/>
              <w:left w:w="15" w:type="dxa"/>
              <w:right w:w="15" w:type="dxa"/>
            </w:tcMar>
            <w:vAlign w:val="center"/>
          </w:tcPr>
          <w:p>
            <w:pPr>
              <w:widowControl w:val="0"/>
              <w:jc w:val="center"/>
              <w:textAlignment w:val="center"/>
              <w:rPr>
                <w:rFonts w:ascii="Times New Roman" w:hAnsi="Times New Roman"/>
                <w:color w:val="000000"/>
                <w:sz w:val="24"/>
                <w:szCs w:val="24"/>
              </w:rPr>
            </w:pPr>
            <w:r>
              <w:rPr>
                <w:rFonts w:ascii="Times New Roman" w:hAnsi="Times New Roman"/>
                <w:color w:val="000000"/>
                <w:sz w:val="24"/>
                <w:szCs w:val="24"/>
              </w:rPr>
              <w:t>2021</w:t>
            </w:r>
          </w:p>
        </w:tc>
        <w:tc>
          <w:tcPr>
            <w:tcW w:w="7470" w:type="dxa"/>
            <w:tcMar>
              <w:top w:w="15" w:type="dxa"/>
              <w:left w:w="15" w:type="dxa"/>
              <w:right w:w="15" w:type="dxa"/>
            </w:tcMar>
            <w:vAlign w:val="center"/>
          </w:tcPr>
          <w:p>
            <w:pPr>
              <w:widowControl w:val="0"/>
              <w:jc w:val="left"/>
              <w:textAlignment w:val="center"/>
              <w:rPr>
                <w:rFonts w:ascii="Times New Roman" w:hAnsi="Times New Roman"/>
                <w:color w:val="000000"/>
                <w:sz w:val="24"/>
                <w:szCs w:val="24"/>
              </w:rPr>
            </w:pPr>
            <w:r>
              <w:rPr>
                <w:rFonts w:ascii="Times New Roman" w:hAnsi="Times New Roman"/>
                <w:color w:val="000000"/>
                <w:sz w:val="24"/>
                <w:szCs w:val="24"/>
              </w:rPr>
              <w:t>如何解决我国航空发动机短舱关键技术问题？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392" w:type="dxa"/>
            <w:tcMar>
              <w:top w:w="15" w:type="dxa"/>
              <w:left w:w="15" w:type="dxa"/>
              <w:right w:w="15" w:type="dxa"/>
            </w:tcMar>
            <w:vAlign w:val="center"/>
          </w:tcPr>
          <w:p>
            <w:pPr>
              <w:widowControl w:val="0"/>
              <w:jc w:val="center"/>
              <w:textAlignment w:val="center"/>
              <w:rPr>
                <w:rFonts w:ascii="Times New Roman" w:hAnsi="Times New Roman"/>
                <w:color w:val="000000"/>
                <w:sz w:val="24"/>
                <w:szCs w:val="24"/>
              </w:rPr>
            </w:pPr>
            <w:r>
              <w:rPr>
                <w:rFonts w:ascii="Times New Roman" w:hAnsi="Times New Roman"/>
                <w:color w:val="000000"/>
                <w:sz w:val="24"/>
                <w:szCs w:val="24"/>
              </w:rPr>
              <w:t>2021</w:t>
            </w:r>
          </w:p>
        </w:tc>
        <w:tc>
          <w:tcPr>
            <w:tcW w:w="7470" w:type="dxa"/>
            <w:tcMar>
              <w:top w:w="15" w:type="dxa"/>
              <w:left w:w="15" w:type="dxa"/>
              <w:right w:w="15" w:type="dxa"/>
            </w:tcMar>
            <w:vAlign w:val="center"/>
          </w:tcPr>
          <w:p>
            <w:pPr>
              <w:widowControl w:val="0"/>
              <w:jc w:val="left"/>
              <w:textAlignment w:val="center"/>
              <w:rPr>
                <w:rFonts w:ascii="Times New Roman" w:hAnsi="Times New Roman"/>
                <w:color w:val="000000"/>
                <w:sz w:val="24"/>
                <w:szCs w:val="24"/>
              </w:rPr>
            </w:pPr>
            <w:r>
              <w:rPr>
                <w:rFonts w:ascii="Times New Roman" w:hAnsi="Times New Roman"/>
                <w:color w:val="000000"/>
                <w:sz w:val="24"/>
                <w:szCs w:val="24"/>
              </w:rPr>
              <w:t>如何突破耕地重金属的靶向快速经济安全减污技术？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392" w:type="dxa"/>
            <w:tcMar>
              <w:top w:w="15" w:type="dxa"/>
              <w:left w:w="15" w:type="dxa"/>
              <w:right w:w="15" w:type="dxa"/>
            </w:tcMar>
            <w:vAlign w:val="center"/>
          </w:tcPr>
          <w:p>
            <w:pPr>
              <w:widowControl w:val="0"/>
              <w:jc w:val="center"/>
              <w:textAlignment w:val="center"/>
              <w:rPr>
                <w:rFonts w:ascii="Times New Roman" w:hAnsi="Times New Roman"/>
                <w:color w:val="000000"/>
                <w:sz w:val="24"/>
                <w:szCs w:val="24"/>
              </w:rPr>
            </w:pPr>
            <w:r>
              <w:rPr>
                <w:rFonts w:ascii="Times New Roman" w:hAnsi="Times New Roman"/>
                <w:color w:val="000000"/>
                <w:sz w:val="24"/>
                <w:szCs w:val="24"/>
              </w:rPr>
              <w:t>2021</w:t>
            </w:r>
          </w:p>
        </w:tc>
        <w:tc>
          <w:tcPr>
            <w:tcW w:w="7470" w:type="dxa"/>
            <w:tcMar>
              <w:top w:w="15" w:type="dxa"/>
              <w:left w:w="15" w:type="dxa"/>
              <w:right w:w="15" w:type="dxa"/>
            </w:tcMar>
            <w:vAlign w:val="center"/>
          </w:tcPr>
          <w:p>
            <w:pPr>
              <w:widowControl w:val="0"/>
              <w:jc w:val="left"/>
              <w:textAlignment w:val="center"/>
              <w:rPr>
                <w:rFonts w:ascii="Times New Roman" w:hAnsi="Times New Roman"/>
                <w:color w:val="000000"/>
                <w:sz w:val="24"/>
                <w:szCs w:val="24"/>
              </w:rPr>
            </w:pPr>
            <w:r>
              <w:rPr>
                <w:rFonts w:ascii="Times New Roman" w:hAnsi="Times New Roman"/>
                <w:color w:val="000000"/>
                <w:sz w:val="24"/>
                <w:szCs w:val="24"/>
              </w:rPr>
              <w:t>如何利用风光水加快实现“碳中和”目标？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392" w:type="dxa"/>
            <w:tcMar>
              <w:top w:w="15" w:type="dxa"/>
              <w:left w:w="15" w:type="dxa"/>
              <w:right w:w="15" w:type="dxa"/>
            </w:tcMar>
            <w:vAlign w:val="center"/>
          </w:tcPr>
          <w:p>
            <w:pPr>
              <w:widowControl w:val="0"/>
              <w:jc w:val="center"/>
              <w:textAlignment w:val="center"/>
              <w:rPr>
                <w:rFonts w:ascii="Times New Roman" w:hAnsi="Times New Roman"/>
                <w:color w:val="000000"/>
                <w:sz w:val="24"/>
                <w:szCs w:val="24"/>
              </w:rPr>
            </w:pPr>
            <w:r>
              <w:rPr>
                <w:rFonts w:ascii="Times New Roman" w:hAnsi="Times New Roman"/>
                <w:color w:val="000000"/>
                <w:sz w:val="24"/>
                <w:szCs w:val="24"/>
              </w:rPr>
              <w:t>2021</w:t>
            </w:r>
          </w:p>
        </w:tc>
        <w:tc>
          <w:tcPr>
            <w:tcW w:w="7470" w:type="dxa"/>
            <w:tcMar>
              <w:top w:w="15" w:type="dxa"/>
              <w:left w:w="15" w:type="dxa"/>
              <w:right w:w="15" w:type="dxa"/>
            </w:tcMar>
            <w:vAlign w:val="center"/>
          </w:tcPr>
          <w:p>
            <w:pPr>
              <w:widowControl w:val="0"/>
              <w:jc w:val="left"/>
              <w:textAlignment w:val="center"/>
              <w:rPr>
                <w:rFonts w:ascii="Times New Roman" w:hAnsi="Times New Roman"/>
                <w:color w:val="000000"/>
                <w:sz w:val="24"/>
                <w:szCs w:val="24"/>
              </w:rPr>
            </w:pPr>
            <w:r>
              <w:rPr>
                <w:rFonts w:ascii="Times New Roman" w:hAnsi="Times New Roman"/>
                <w:color w:val="000000"/>
                <w:sz w:val="24"/>
                <w:szCs w:val="24"/>
              </w:rPr>
              <w:t>如何攻克漂浮式海上风电关键技术研发与工程示范难题?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392" w:type="dxa"/>
            <w:tcMar>
              <w:top w:w="15" w:type="dxa"/>
              <w:left w:w="15" w:type="dxa"/>
              <w:right w:w="15" w:type="dxa"/>
            </w:tcMar>
            <w:vAlign w:val="center"/>
          </w:tcPr>
          <w:p>
            <w:pPr>
              <w:widowControl w:val="0"/>
              <w:jc w:val="center"/>
              <w:textAlignment w:val="center"/>
              <w:rPr>
                <w:rFonts w:ascii="Times New Roman" w:hAnsi="Times New Roman"/>
                <w:color w:val="000000"/>
                <w:sz w:val="24"/>
                <w:szCs w:val="24"/>
              </w:rPr>
            </w:pPr>
            <w:r>
              <w:rPr>
                <w:rFonts w:ascii="Times New Roman" w:hAnsi="Times New Roman"/>
                <w:color w:val="000000"/>
                <w:sz w:val="24"/>
                <w:szCs w:val="24"/>
              </w:rPr>
              <w:t>2021</w:t>
            </w:r>
          </w:p>
        </w:tc>
        <w:tc>
          <w:tcPr>
            <w:tcW w:w="7470" w:type="dxa"/>
            <w:tcMar>
              <w:top w:w="15" w:type="dxa"/>
              <w:left w:w="15" w:type="dxa"/>
              <w:right w:w="15" w:type="dxa"/>
            </w:tcMar>
            <w:vAlign w:val="center"/>
          </w:tcPr>
          <w:p>
            <w:pPr>
              <w:widowControl w:val="0"/>
              <w:jc w:val="left"/>
              <w:textAlignment w:val="center"/>
              <w:rPr>
                <w:rFonts w:ascii="Times New Roman" w:hAnsi="Times New Roman"/>
                <w:color w:val="000000"/>
                <w:sz w:val="24"/>
                <w:szCs w:val="24"/>
              </w:rPr>
            </w:pPr>
            <w:r>
              <w:rPr>
                <w:rFonts w:ascii="Times New Roman" w:hAnsi="Times New Roman"/>
                <w:color w:val="000000"/>
                <w:sz w:val="24"/>
                <w:szCs w:val="24"/>
              </w:rPr>
              <w:t>如何制备高洁净高均质超细晶高端轴承钢材料？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392" w:type="dxa"/>
            <w:tcMar>
              <w:top w:w="15" w:type="dxa"/>
              <w:left w:w="15" w:type="dxa"/>
              <w:right w:w="15" w:type="dxa"/>
            </w:tcMar>
            <w:vAlign w:val="center"/>
          </w:tcPr>
          <w:p>
            <w:pPr>
              <w:widowControl w:val="0"/>
              <w:jc w:val="center"/>
              <w:textAlignment w:val="center"/>
              <w:rPr>
                <w:rFonts w:ascii="Times New Roman" w:hAnsi="Times New Roman"/>
                <w:color w:val="000000"/>
                <w:sz w:val="24"/>
                <w:szCs w:val="24"/>
              </w:rPr>
            </w:pPr>
            <w:r>
              <w:rPr>
                <w:rFonts w:ascii="Times New Roman" w:hAnsi="Times New Roman"/>
                <w:color w:val="000000"/>
                <w:sz w:val="24"/>
                <w:szCs w:val="24"/>
              </w:rPr>
              <w:t>2021</w:t>
            </w:r>
          </w:p>
        </w:tc>
        <w:tc>
          <w:tcPr>
            <w:tcW w:w="7470" w:type="dxa"/>
            <w:tcMar>
              <w:top w:w="15" w:type="dxa"/>
              <w:left w:w="15" w:type="dxa"/>
              <w:right w:w="15" w:type="dxa"/>
            </w:tcMar>
            <w:vAlign w:val="center"/>
          </w:tcPr>
          <w:p>
            <w:pPr>
              <w:widowControl w:val="0"/>
              <w:jc w:val="left"/>
              <w:textAlignment w:val="center"/>
              <w:rPr>
                <w:rFonts w:ascii="Times New Roman" w:hAnsi="Times New Roman"/>
                <w:color w:val="000000"/>
                <w:sz w:val="24"/>
                <w:szCs w:val="24"/>
              </w:rPr>
            </w:pPr>
            <w:r>
              <w:rPr>
                <w:rFonts w:ascii="Times New Roman" w:hAnsi="Times New Roman"/>
                <w:color w:val="000000"/>
                <w:sz w:val="24"/>
                <w:szCs w:val="24"/>
              </w:rPr>
              <w:t>如何发展与5G/6G融合发展的卫星互联网络通信技术？</w:t>
            </w:r>
          </w:p>
        </w:tc>
      </w:tr>
      <w:tr>
        <w:tblPrEx>
          <w:tblCellMar>
            <w:top w:w="0" w:type="dxa"/>
            <w:left w:w="0" w:type="dxa"/>
            <w:bottom w:w="0" w:type="dxa"/>
            <w:right w:w="0" w:type="dxa"/>
          </w:tblCellMar>
        </w:tblPrEx>
        <w:trPr>
          <w:trHeight w:val="20" w:hRule="atLeast"/>
          <w:jc w:val="center"/>
        </w:trPr>
        <w:tc>
          <w:tcPr>
            <w:tcW w:w="1392" w:type="dxa"/>
            <w:tcMar>
              <w:top w:w="15" w:type="dxa"/>
              <w:left w:w="15" w:type="dxa"/>
              <w:right w:w="15" w:type="dxa"/>
            </w:tcMar>
            <w:vAlign w:val="center"/>
          </w:tcPr>
          <w:p>
            <w:pPr>
              <w:widowControl w:val="0"/>
              <w:jc w:val="center"/>
              <w:textAlignment w:val="center"/>
              <w:rPr>
                <w:rFonts w:ascii="Times New Roman" w:hAnsi="Times New Roman"/>
                <w:color w:val="000000"/>
                <w:sz w:val="24"/>
                <w:szCs w:val="24"/>
              </w:rPr>
            </w:pPr>
            <w:r>
              <w:rPr>
                <w:rFonts w:ascii="Times New Roman" w:hAnsi="Times New Roman"/>
                <w:color w:val="000000"/>
                <w:sz w:val="24"/>
                <w:szCs w:val="24"/>
              </w:rPr>
              <w:t>2022</w:t>
            </w:r>
          </w:p>
        </w:tc>
        <w:tc>
          <w:tcPr>
            <w:tcW w:w="7470" w:type="dxa"/>
            <w:tcMar>
              <w:top w:w="15" w:type="dxa"/>
              <w:left w:w="15" w:type="dxa"/>
              <w:right w:w="15" w:type="dxa"/>
            </w:tcMar>
          </w:tcPr>
          <w:p>
            <w:pPr>
              <w:widowControl w:val="0"/>
              <w:jc w:val="left"/>
              <w:textAlignment w:val="center"/>
              <w:rPr>
                <w:rFonts w:ascii="Times New Roman" w:hAnsi="Times New Roman"/>
                <w:color w:val="000000"/>
                <w:sz w:val="24"/>
                <w:szCs w:val="24"/>
              </w:rPr>
            </w:pPr>
            <w:r>
              <w:rPr>
                <w:rFonts w:ascii="Times New Roman" w:hAnsi="Times New Roman"/>
                <w:color w:val="000000"/>
                <w:sz w:val="24"/>
                <w:szCs w:val="24"/>
              </w:rPr>
              <w:t>如何建立细胞和基因疗法的临床转化治疗体系？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392" w:type="dxa"/>
            <w:tcMar>
              <w:top w:w="15" w:type="dxa"/>
              <w:left w:w="15" w:type="dxa"/>
              <w:right w:w="15" w:type="dxa"/>
            </w:tcMar>
          </w:tcPr>
          <w:p>
            <w:pPr>
              <w:widowControl w:val="0"/>
              <w:jc w:val="center"/>
              <w:textAlignment w:val="center"/>
              <w:rPr>
                <w:rFonts w:ascii="Times New Roman" w:hAnsi="Times New Roman"/>
                <w:color w:val="000000"/>
                <w:sz w:val="24"/>
                <w:szCs w:val="24"/>
              </w:rPr>
            </w:pPr>
            <w:r>
              <w:rPr>
                <w:rFonts w:ascii="Times New Roman" w:hAnsi="Times New Roman"/>
                <w:color w:val="000000"/>
                <w:sz w:val="24"/>
                <w:szCs w:val="24"/>
              </w:rPr>
              <w:t>2022</w:t>
            </w:r>
          </w:p>
        </w:tc>
        <w:tc>
          <w:tcPr>
            <w:tcW w:w="7470" w:type="dxa"/>
            <w:tcMar>
              <w:top w:w="15" w:type="dxa"/>
              <w:left w:w="15" w:type="dxa"/>
              <w:right w:w="15" w:type="dxa"/>
            </w:tcMar>
          </w:tcPr>
          <w:p>
            <w:pPr>
              <w:widowControl w:val="0"/>
              <w:jc w:val="left"/>
              <w:textAlignment w:val="center"/>
              <w:rPr>
                <w:rFonts w:ascii="Times New Roman" w:hAnsi="Times New Roman"/>
                <w:color w:val="000000"/>
                <w:sz w:val="24"/>
                <w:szCs w:val="24"/>
              </w:rPr>
            </w:pPr>
            <w:r>
              <w:rPr>
                <w:rFonts w:ascii="Times New Roman" w:hAnsi="Times New Roman"/>
                <w:color w:val="000000"/>
                <w:sz w:val="24"/>
                <w:szCs w:val="24"/>
              </w:rPr>
              <w:t>如何实现存算一体芯片工程化和产业化？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392" w:type="dxa"/>
            <w:tcMar>
              <w:top w:w="15" w:type="dxa"/>
              <w:left w:w="15" w:type="dxa"/>
              <w:right w:w="15" w:type="dxa"/>
            </w:tcMar>
          </w:tcPr>
          <w:p>
            <w:pPr>
              <w:widowControl w:val="0"/>
              <w:jc w:val="center"/>
              <w:textAlignment w:val="center"/>
              <w:rPr>
                <w:rFonts w:ascii="Times New Roman" w:hAnsi="Times New Roman"/>
                <w:color w:val="000000"/>
                <w:sz w:val="24"/>
                <w:szCs w:val="24"/>
              </w:rPr>
            </w:pPr>
            <w:r>
              <w:rPr>
                <w:rFonts w:ascii="Times New Roman" w:hAnsi="Times New Roman"/>
                <w:color w:val="000000"/>
                <w:sz w:val="24"/>
                <w:szCs w:val="24"/>
              </w:rPr>
              <w:t>2022</w:t>
            </w:r>
          </w:p>
        </w:tc>
        <w:tc>
          <w:tcPr>
            <w:tcW w:w="7470" w:type="dxa"/>
            <w:tcMar>
              <w:top w:w="15" w:type="dxa"/>
              <w:left w:w="15" w:type="dxa"/>
              <w:right w:w="15" w:type="dxa"/>
            </w:tcMar>
          </w:tcPr>
          <w:p>
            <w:pPr>
              <w:widowControl w:val="0"/>
              <w:jc w:val="left"/>
              <w:textAlignment w:val="center"/>
              <w:rPr>
                <w:rFonts w:ascii="Times New Roman" w:hAnsi="Times New Roman"/>
                <w:color w:val="000000"/>
                <w:sz w:val="24"/>
                <w:szCs w:val="24"/>
              </w:rPr>
            </w:pPr>
            <w:r>
              <w:rPr>
                <w:rFonts w:ascii="Times New Roman" w:hAnsi="Times New Roman"/>
                <w:color w:val="000000"/>
                <w:sz w:val="24"/>
                <w:szCs w:val="24"/>
              </w:rPr>
              <w:t>碳中和背景下如何实现火电行业的低碳发展？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392" w:type="dxa"/>
            <w:tcMar>
              <w:top w:w="15" w:type="dxa"/>
              <w:left w:w="15" w:type="dxa"/>
              <w:right w:w="15" w:type="dxa"/>
            </w:tcMar>
          </w:tcPr>
          <w:p>
            <w:pPr>
              <w:widowControl w:val="0"/>
              <w:jc w:val="center"/>
              <w:textAlignment w:val="center"/>
              <w:rPr>
                <w:rFonts w:ascii="Times New Roman" w:hAnsi="Times New Roman"/>
                <w:color w:val="000000"/>
                <w:sz w:val="24"/>
                <w:szCs w:val="24"/>
              </w:rPr>
            </w:pPr>
            <w:r>
              <w:rPr>
                <w:rFonts w:ascii="Times New Roman" w:hAnsi="Times New Roman"/>
                <w:color w:val="000000"/>
                <w:sz w:val="24"/>
                <w:szCs w:val="24"/>
              </w:rPr>
              <w:t>2022</w:t>
            </w:r>
          </w:p>
        </w:tc>
        <w:tc>
          <w:tcPr>
            <w:tcW w:w="7470" w:type="dxa"/>
            <w:tcMar>
              <w:top w:w="15" w:type="dxa"/>
              <w:left w:w="15" w:type="dxa"/>
              <w:right w:w="15" w:type="dxa"/>
            </w:tcMar>
          </w:tcPr>
          <w:p>
            <w:pPr>
              <w:widowControl w:val="0"/>
              <w:jc w:val="left"/>
              <w:textAlignment w:val="center"/>
              <w:rPr>
                <w:rFonts w:ascii="Times New Roman" w:hAnsi="Times New Roman"/>
                <w:color w:val="000000"/>
                <w:sz w:val="24"/>
                <w:szCs w:val="24"/>
              </w:rPr>
            </w:pPr>
            <w:r>
              <w:rPr>
                <w:rFonts w:ascii="Times New Roman" w:hAnsi="Times New Roman"/>
                <w:color w:val="000000"/>
                <w:sz w:val="24"/>
                <w:szCs w:val="24"/>
              </w:rPr>
              <w:t>如何通过标准化设计，自动化生产，机器人施工和装配式建造系统性解决建筑工业化和高能耗问题？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392" w:type="dxa"/>
            <w:tcMar>
              <w:top w:w="15" w:type="dxa"/>
              <w:left w:w="15" w:type="dxa"/>
              <w:right w:w="15" w:type="dxa"/>
            </w:tcMar>
          </w:tcPr>
          <w:p>
            <w:pPr>
              <w:widowControl w:val="0"/>
              <w:jc w:val="center"/>
              <w:textAlignment w:val="center"/>
              <w:rPr>
                <w:rFonts w:ascii="Times New Roman" w:hAnsi="Times New Roman"/>
                <w:color w:val="000000"/>
                <w:sz w:val="24"/>
                <w:szCs w:val="24"/>
              </w:rPr>
            </w:pPr>
            <w:r>
              <w:rPr>
                <w:rFonts w:ascii="Times New Roman" w:hAnsi="Times New Roman"/>
                <w:color w:val="000000"/>
                <w:sz w:val="24"/>
                <w:szCs w:val="24"/>
              </w:rPr>
              <w:t>2022</w:t>
            </w:r>
          </w:p>
        </w:tc>
        <w:tc>
          <w:tcPr>
            <w:tcW w:w="7470" w:type="dxa"/>
            <w:tcMar>
              <w:top w:w="15" w:type="dxa"/>
              <w:left w:w="15" w:type="dxa"/>
              <w:right w:w="15" w:type="dxa"/>
            </w:tcMar>
          </w:tcPr>
          <w:p>
            <w:pPr>
              <w:widowControl w:val="0"/>
              <w:jc w:val="left"/>
              <w:textAlignment w:val="center"/>
              <w:rPr>
                <w:rFonts w:ascii="Times New Roman" w:hAnsi="Times New Roman"/>
                <w:color w:val="000000"/>
                <w:sz w:val="24"/>
                <w:szCs w:val="24"/>
              </w:rPr>
            </w:pPr>
            <w:r>
              <w:rPr>
                <w:rFonts w:ascii="Times New Roman" w:hAnsi="Times New Roman"/>
                <w:color w:val="000000"/>
                <w:sz w:val="24"/>
                <w:szCs w:val="24"/>
              </w:rPr>
              <w:t>如何发展自主可控的工业设计软件？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392" w:type="dxa"/>
            <w:tcMar>
              <w:top w:w="15" w:type="dxa"/>
              <w:left w:w="15" w:type="dxa"/>
              <w:right w:w="15" w:type="dxa"/>
            </w:tcMar>
          </w:tcPr>
          <w:p>
            <w:pPr>
              <w:widowControl w:val="0"/>
              <w:jc w:val="center"/>
              <w:textAlignment w:val="center"/>
              <w:rPr>
                <w:rFonts w:ascii="Times New Roman" w:hAnsi="Times New Roman"/>
                <w:color w:val="000000"/>
                <w:sz w:val="24"/>
                <w:szCs w:val="24"/>
              </w:rPr>
            </w:pPr>
            <w:r>
              <w:rPr>
                <w:rFonts w:ascii="Times New Roman" w:hAnsi="Times New Roman"/>
                <w:color w:val="000000"/>
                <w:sz w:val="24"/>
                <w:szCs w:val="24"/>
              </w:rPr>
              <w:t>2022</w:t>
            </w:r>
          </w:p>
        </w:tc>
        <w:tc>
          <w:tcPr>
            <w:tcW w:w="7470" w:type="dxa"/>
            <w:tcMar>
              <w:top w:w="15" w:type="dxa"/>
              <w:left w:w="15" w:type="dxa"/>
              <w:right w:w="15" w:type="dxa"/>
            </w:tcMar>
          </w:tcPr>
          <w:p>
            <w:pPr>
              <w:widowControl w:val="0"/>
              <w:jc w:val="left"/>
              <w:textAlignment w:val="center"/>
              <w:rPr>
                <w:rFonts w:ascii="Times New Roman" w:hAnsi="Times New Roman"/>
                <w:color w:val="000000"/>
                <w:sz w:val="24"/>
                <w:szCs w:val="24"/>
              </w:rPr>
            </w:pPr>
            <w:r>
              <w:rPr>
                <w:rFonts w:ascii="Times New Roman" w:hAnsi="Times New Roman"/>
                <w:color w:val="000000"/>
                <w:sz w:val="24"/>
                <w:szCs w:val="24"/>
              </w:rPr>
              <w:t>如何利用多源数据实现农作物病虫害精准预报？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392" w:type="dxa"/>
            <w:tcMar>
              <w:top w:w="15" w:type="dxa"/>
              <w:left w:w="15" w:type="dxa"/>
              <w:right w:w="15" w:type="dxa"/>
            </w:tcMar>
          </w:tcPr>
          <w:p>
            <w:pPr>
              <w:widowControl w:val="0"/>
              <w:jc w:val="center"/>
              <w:textAlignment w:val="center"/>
              <w:rPr>
                <w:rFonts w:ascii="Times New Roman" w:hAnsi="Times New Roman"/>
                <w:color w:val="000000"/>
                <w:sz w:val="24"/>
                <w:szCs w:val="24"/>
              </w:rPr>
            </w:pPr>
            <w:r>
              <w:rPr>
                <w:rFonts w:ascii="Times New Roman" w:hAnsi="Times New Roman"/>
                <w:color w:val="000000"/>
                <w:sz w:val="24"/>
                <w:szCs w:val="24"/>
              </w:rPr>
              <w:t>2022</w:t>
            </w:r>
          </w:p>
        </w:tc>
        <w:tc>
          <w:tcPr>
            <w:tcW w:w="7470" w:type="dxa"/>
            <w:tcMar>
              <w:top w:w="15" w:type="dxa"/>
              <w:left w:w="15" w:type="dxa"/>
              <w:right w:w="15" w:type="dxa"/>
            </w:tcMar>
          </w:tcPr>
          <w:p>
            <w:pPr>
              <w:widowControl w:val="0"/>
              <w:jc w:val="left"/>
              <w:textAlignment w:val="center"/>
              <w:rPr>
                <w:rFonts w:ascii="Times New Roman" w:hAnsi="Times New Roman"/>
                <w:color w:val="000000"/>
                <w:sz w:val="24"/>
                <w:szCs w:val="24"/>
              </w:rPr>
            </w:pPr>
            <w:r>
              <w:rPr>
                <w:rFonts w:ascii="Times New Roman" w:hAnsi="Times New Roman"/>
                <w:color w:val="000000"/>
                <w:sz w:val="24"/>
                <w:szCs w:val="24"/>
              </w:rPr>
              <w:t>如何采用非石油原料高效、安全地合成己二腈？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392" w:type="dxa"/>
            <w:tcMar>
              <w:top w:w="15" w:type="dxa"/>
              <w:left w:w="15" w:type="dxa"/>
              <w:right w:w="15" w:type="dxa"/>
            </w:tcMar>
          </w:tcPr>
          <w:p>
            <w:pPr>
              <w:widowControl w:val="0"/>
              <w:jc w:val="center"/>
              <w:textAlignment w:val="center"/>
              <w:rPr>
                <w:rFonts w:ascii="Times New Roman" w:hAnsi="Times New Roman"/>
                <w:color w:val="000000"/>
                <w:sz w:val="24"/>
                <w:szCs w:val="24"/>
              </w:rPr>
            </w:pPr>
            <w:r>
              <w:rPr>
                <w:rFonts w:ascii="Times New Roman" w:hAnsi="Times New Roman"/>
                <w:color w:val="000000"/>
                <w:sz w:val="24"/>
                <w:szCs w:val="24"/>
              </w:rPr>
              <w:t>2022</w:t>
            </w:r>
          </w:p>
        </w:tc>
        <w:tc>
          <w:tcPr>
            <w:tcW w:w="7470" w:type="dxa"/>
            <w:tcMar>
              <w:top w:w="15" w:type="dxa"/>
              <w:left w:w="15" w:type="dxa"/>
              <w:right w:w="15" w:type="dxa"/>
            </w:tcMar>
          </w:tcPr>
          <w:p>
            <w:pPr>
              <w:widowControl w:val="0"/>
              <w:jc w:val="left"/>
              <w:textAlignment w:val="center"/>
              <w:rPr>
                <w:rFonts w:ascii="Times New Roman" w:hAnsi="Times New Roman"/>
                <w:color w:val="000000"/>
                <w:sz w:val="24"/>
                <w:szCs w:val="24"/>
              </w:rPr>
            </w:pPr>
            <w:r>
              <w:rPr>
                <w:rFonts w:ascii="Times New Roman" w:hAnsi="Times New Roman"/>
                <w:color w:val="000000"/>
                <w:sz w:val="24"/>
                <w:szCs w:val="24"/>
              </w:rPr>
              <w:t>小麦茎基腐病近年为什么会在我国小麦主产区暴发成灾，如何进行科学有效地防控？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392" w:type="dxa"/>
            <w:tcMar>
              <w:top w:w="15" w:type="dxa"/>
              <w:left w:w="15" w:type="dxa"/>
              <w:right w:w="15" w:type="dxa"/>
            </w:tcMar>
          </w:tcPr>
          <w:p>
            <w:pPr>
              <w:widowControl w:val="0"/>
              <w:jc w:val="center"/>
              <w:textAlignment w:val="center"/>
              <w:rPr>
                <w:rFonts w:ascii="Times New Roman" w:hAnsi="Times New Roman"/>
                <w:color w:val="000000"/>
                <w:sz w:val="24"/>
                <w:szCs w:val="24"/>
              </w:rPr>
            </w:pPr>
            <w:r>
              <w:rPr>
                <w:rFonts w:ascii="Times New Roman" w:hAnsi="Times New Roman"/>
                <w:color w:val="000000"/>
                <w:sz w:val="24"/>
                <w:szCs w:val="24"/>
              </w:rPr>
              <w:t>2022</w:t>
            </w:r>
          </w:p>
        </w:tc>
        <w:tc>
          <w:tcPr>
            <w:tcW w:w="7470" w:type="dxa"/>
            <w:tcMar>
              <w:top w:w="15" w:type="dxa"/>
              <w:left w:w="15" w:type="dxa"/>
              <w:right w:w="15" w:type="dxa"/>
            </w:tcMar>
          </w:tcPr>
          <w:p>
            <w:pPr>
              <w:widowControl w:val="0"/>
              <w:jc w:val="left"/>
              <w:textAlignment w:val="center"/>
              <w:rPr>
                <w:rFonts w:ascii="Times New Roman" w:hAnsi="Times New Roman"/>
                <w:color w:val="000000"/>
                <w:sz w:val="24"/>
                <w:szCs w:val="24"/>
              </w:rPr>
            </w:pPr>
            <w:r>
              <w:rPr>
                <w:rFonts w:ascii="Times New Roman" w:hAnsi="Times New Roman"/>
                <w:color w:val="000000"/>
                <w:sz w:val="24"/>
                <w:szCs w:val="24"/>
              </w:rPr>
              <w:t>如何研制大型可变速抽水蓄能机组？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392" w:type="dxa"/>
            <w:tcMar>
              <w:top w:w="15" w:type="dxa"/>
              <w:left w:w="15" w:type="dxa"/>
              <w:right w:w="15" w:type="dxa"/>
            </w:tcMar>
          </w:tcPr>
          <w:p>
            <w:pPr>
              <w:widowControl w:val="0"/>
              <w:jc w:val="center"/>
              <w:textAlignment w:val="center"/>
              <w:rPr>
                <w:rFonts w:ascii="Times New Roman" w:hAnsi="Times New Roman"/>
                <w:color w:val="000000"/>
                <w:sz w:val="24"/>
                <w:szCs w:val="24"/>
              </w:rPr>
            </w:pPr>
            <w:r>
              <w:rPr>
                <w:rFonts w:ascii="Times New Roman" w:hAnsi="Times New Roman"/>
                <w:color w:val="000000"/>
                <w:sz w:val="24"/>
                <w:szCs w:val="24"/>
              </w:rPr>
              <w:t>2022</w:t>
            </w:r>
          </w:p>
        </w:tc>
        <w:tc>
          <w:tcPr>
            <w:tcW w:w="7470" w:type="dxa"/>
            <w:tcMar>
              <w:top w:w="15" w:type="dxa"/>
              <w:left w:w="15" w:type="dxa"/>
              <w:right w:w="15" w:type="dxa"/>
            </w:tcMar>
          </w:tcPr>
          <w:p>
            <w:pPr>
              <w:widowControl w:val="0"/>
              <w:jc w:val="left"/>
              <w:textAlignment w:val="center"/>
              <w:rPr>
                <w:rFonts w:ascii="Times New Roman" w:hAnsi="Times New Roman"/>
                <w:color w:val="000000"/>
                <w:sz w:val="24"/>
                <w:szCs w:val="24"/>
              </w:rPr>
            </w:pPr>
            <w:r>
              <w:rPr>
                <w:rFonts w:ascii="Times New Roman" w:hAnsi="Times New Roman"/>
                <w:color w:val="000000"/>
                <w:sz w:val="24"/>
                <w:szCs w:val="24"/>
              </w:rPr>
              <w:t>如何突破满足高端应用领域需求的高品质对位芳纶国产化卡脖子技术？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392" w:type="dxa"/>
            <w:shd w:val="clear" w:color="auto" w:fill="D8D8D8" w:themeFill="background1" w:themeFillShade="D9"/>
            <w:tcMar>
              <w:top w:w="15" w:type="dxa"/>
              <w:left w:w="15" w:type="dxa"/>
              <w:right w:w="15" w:type="dxa"/>
            </w:tcMar>
          </w:tcPr>
          <w:p>
            <w:pPr>
              <w:widowControl w:val="0"/>
              <w:jc w:val="center"/>
              <w:textAlignment w:val="center"/>
              <w:rPr>
                <w:rFonts w:ascii="Times New Roman" w:hAnsi="Times New Roman"/>
                <w:color w:val="000000"/>
                <w:sz w:val="24"/>
                <w:szCs w:val="24"/>
              </w:rPr>
            </w:pPr>
          </w:p>
        </w:tc>
        <w:tc>
          <w:tcPr>
            <w:tcW w:w="7470" w:type="dxa"/>
            <w:shd w:val="clear" w:color="auto" w:fill="D8D8D8" w:themeFill="background1" w:themeFillShade="D9"/>
            <w:tcMar>
              <w:top w:w="15" w:type="dxa"/>
              <w:left w:w="15" w:type="dxa"/>
              <w:right w:w="15" w:type="dxa"/>
            </w:tcMar>
          </w:tcPr>
          <w:p>
            <w:pPr>
              <w:widowControl w:val="0"/>
              <w:jc w:val="left"/>
              <w:textAlignment w:val="center"/>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392" w:type="dxa"/>
            <w:tcMar>
              <w:top w:w="15" w:type="dxa"/>
              <w:left w:w="15" w:type="dxa"/>
              <w:right w:w="15" w:type="dxa"/>
            </w:tcMar>
          </w:tcPr>
          <w:p>
            <w:pPr>
              <w:widowControl w:val="0"/>
              <w:jc w:val="center"/>
              <w:textAlignment w:val="center"/>
              <w:rPr>
                <w:rFonts w:ascii="Times New Roman" w:hAnsi="Times New Roman"/>
                <w:color w:val="000000"/>
                <w:sz w:val="24"/>
                <w:szCs w:val="24"/>
              </w:rPr>
            </w:pPr>
            <w:r>
              <w:rPr>
                <w:rFonts w:hint="eastAsia" w:ascii="Times New Roman" w:hAnsi="Times New Roman"/>
                <w:color w:val="000000"/>
                <w:sz w:val="24"/>
                <w:szCs w:val="24"/>
              </w:rPr>
              <w:t>2</w:t>
            </w:r>
            <w:r>
              <w:rPr>
                <w:rFonts w:ascii="Times New Roman" w:hAnsi="Times New Roman"/>
                <w:color w:val="000000"/>
                <w:sz w:val="24"/>
                <w:szCs w:val="24"/>
              </w:rPr>
              <w:t>023</w:t>
            </w:r>
          </w:p>
        </w:tc>
        <w:tc>
          <w:tcPr>
            <w:tcW w:w="7470" w:type="dxa"/>
            <w:tcMar>
              <w:top w:w="15" w:type="dxa"/>
              <w:left w:w="15" w:type="dxa"/>
              <w:right w:w="15" w:type="dxa"/>
            </w:tcMar>
          </w:tcPr>
          <w:p>
            <w:pPr>
              <w:widowControl w:val="0"/>
              <w:jc w:val="left"/>
              <w:textAlignment w:val="center"/>
              <w:rPr>
                <w:rFonts w:ascii="Times New Roman" w:hAnsi="Times New Roman"/>
                <w:color w:val="000000"/>
                <w:sz w:val="24"/>
                <w:szCs w:val="24"/>
              </w:rPr>
            </w:pPr>
            <w:r>
              <w:rPr>
                <w:rFonts w:hint="eastAsia" w:ascii="宋体" w:hAnsi="宋体"/>
                <w:color w:val="000000"/>
                <w:sz w:val="24"/>
                <w:szCs w:val="24"/>
              </w:rPr>
              <w:t>如何突破碳纤维复合材料在我国未来超高速轨道交通车辆装备的应用？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392" w:type="dxa"/>
            <w:tcMar>
              <w:top w:w="15" w:type="dxa"/>
              <w:left w:w="15" w:type="dxa"/>
              <w:right w:w="15" w:type="dxa"/>
            </w:tcMar>
          </w:tcPr>
          <w:p>
            <w:pPr>
              <w:widowControl w:val="0"/>
              <w:jc w:val="center"/>
              <w:textAlignment w:val="center"/>
              <w:rPr>
                <w:rFonts w:ascii="Times New Roman" w:hAnsi="Times New Roman"/>
                <w:color w:val="000000"/>
                <w:sz w:val="24"/>
                <w:szCs w:val="24"/>
              </w:rPr>
            </w:pPr>
            <w:r>
              <w:rPr>
                <w:rFonts w:hint="eastAsia" w:ascii="Times New Roman" w:hAnsi="Times New Roman"/>
                <w:color w:val="000000"/>
                <w:sz w:val="24"/>
                <w:szCs w:val="24"/>
              </w:rPr>
              <w:t>2</w:t>
            </w:r>
            <w:r>
              <w:rPr>
                <w:rFonts w:ascii="Times New Roman" w:hAnsi="Times New Roman"/>
                <w:color w:val="000000"/>
                <w:sz w:val="24"/>
                <w:szCs w:val="24"/>
              </w:rPr>
              <w:t>023</w:t>
            </w:r>
          </w:p>
        </w:tc>
        <w:tc>
          <w:tcPr>
            <w:tcW w:w="7470" w:type="dxa"/>
            <w:tcMar>
              <w:top w:w="15" w:type="dxa"/>
              <w:left w:w="15" w:type="dxa"/>
              <w:right w:w="15" w:type="dxa"/>
            </w:tcMar>
          </w:tcPr>
          <w:p>
            <w:pPr>
              <w:widowControl w:val="0"/>
              <w:jc w:val="left"/>
              <w:textAlignment w:val="center"/>
              <w:rPr>
                <w:rFonts w:ascii="Times New Roman" w:hAnsi="Times New Roman"/>
                <w:color w:val="000000"/>
                <w:sz w:val="24"/>
                <w:szCs w:val="24"/>
              </w:rPr>
            </w:pPr>
            <w:r>
              <w:rPr>
                <w:rFonts w:hint="eastAsia" w:ascii="宋体" w:hAnsi="宋体"/>
                <w:color w:val="000000"/>
                <w:sz w:val="24"/>
                <w:szCs w:val="24"/>
              </w:rPr>
              <w:t>如何发挥我国信息通信产业优势，快速实现芯粒（Chiplet）技术和产业突破？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392" w:type="dxa"/>
            <w:tcMar>
              <w:top w:w="15" w:type="dxa"/>
              <w:left w:w="15" w:type="dxa"/>
              <w:right w:w="15" w:type="dxa"/>
            </w:tcMar>
          </w:tcPr>
          <w:p>
            <w:pPr>
              <w:widowControl w:val="0"/>
              <w:jc w:val="center"/>
              <w:textAlignment w:val="center"/>
              <w:rPr>
                <w:rFonts w:ascii="Times New Roman" w:hAnsi="Times New Roman"/>
                <w:color w:val="000000"/>
                <w:sz w:val="24"/>
                <w:szCs w:val="24"/>
              </w:rPr>
            </w:pPr>
            <w:r>
              <w:rPr>
                <w:rFonts w:hint="eastAsia" w:ascii="Times New Roman" w:hAnsi="Times New Roman"/>
                <w:color w:val="000000"/>
                <w:sz w:val="24"/>
                <w:szCs w:val="24"/>
              </w:rPr>
              <w:t>2</w:t>
            </w:r>
            <w:r>
              <w:rPr>
                <w:rFonts w:ascii="Times New Roman" w:hAnsi="Times New Roman"/>
                <w:color w:val="000000"/>
                <w:sz w:val="24"/>
                <w:szCs w:val="24"/>
              </w:rPr>
              <w:t>023</w:t>
            </w:r>
          </w:p>
        </w:tc>
        <w:tc>
          <w:tcPr>
            <w:tcW w:w="7470" w:type="dxa"/>
            <w:tcMar>
              <w:top w:w="15" w:type="dxa"/>
              <w:left w:w="15" w:type="dxa"/>
              <w:right w:w="15" w:type="dxa"/>
            </w:tcMar>
          </w:tcPr>
          <w:p>
            <w:pPr>
              <w:widowControl w:val="0"/>
              <w:jc w:val="left"/>
              <w:textAlignment w:val="center"/>
              <w:rPr>
                <w:rFonts w:ascii="Times New Roman" w:hAnsi="Times New Roman"/>
                <w:color w:val="000000"/>
                <w:sz w:val="24"/>
                <w:szCs w:val="24"/>
              </w:rPr>
            </w:pPr>
            <w:r>
              <w:rPr>
                <w:rFonts w:hint="eastAsia" w:ascii="宋体" w:hAnsi="宋体"/>
                <w:color w:val="000000"/>
                <w:sz w:val="24"/>
                <w:szCs w:val="24"/>
              </w:rPr>
              <w:t>石油基炭材料高端化技术如何发展？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392" w:type="dxa"/>
            <w:tcMar>
              <w:top w:w="15" w:type="dxa"/>
              <w:left w:w="15" w:type="dxa"/>
              <w:right w:w="15" w:type="dxa"/>
            </w:tcMar>
          </w:tcPr>
          <w:p>
            <w:pPr>
              <w:widowControl w:val="0"/>
              <w:jc w:val="center"/>
              <w:textAlignment w:val="center"/>
              <w:rPr>
                <w:rFonts w:ascii="Times New Roman" w:hAnsi="Times New Roman"/>
                <w:color w:val="000000"/>
                <w:sz w:val="24"/>
                <w:szCs w:val="24"/>
              </w:rPr>
            </w:pPr>
            <w:r>
              <w:rPr>
                <w:rFonts w:hint="eastAsia" w:ascii="Times New Roman" w:hAnsi="Times New Roman"/>
                <w:color w:val="000000"/>
                <w:sz w:val="24"/>
                <w:szCs w:val="24"/>
              </w:rPr>
              <w:t>2</w:t>
            </w:r>
            <w:r>
              <w:rPr>
                <w:rFonts w:ascii="Times New Roman" w:hAnsi="Times New Roman"/>
                <w:color w:val="000000"/>
                <w:sz w:val="24"/>
                <w:szCs w:val="24"/>
              </w:rPr>
              <w:t>023</w:t>
            </w:r>
          </w:p>
        </w:tc>
        <w:tc>
          <w:tcPr>
            <w:tcW w:w="7470" w:type="dxa"/>
            <w:tcMar>
              <w:top w:w="15" w:type="dxa"/>
              <w:left w:w="15" w:type="dxa"/>
              <w:right w:w="15" w:type="dxa"/>
            </w:tcMar>
          </w:tcPr>
          <w:p>
            <w:pPr>
              <w:widowControl w:val="0"/>
              <w:jc w:val="left"/>
              <w:textAlignment w:val="center"/>
              <w:rPr>
                <w:rFonts w:ascii="Times New Roman" w:hAnsi="Times New Roman"/>
                <w:color w:val="000000"/>
                <w:sz w:val="24"/>
                <w:szCs w:val="24"/>
              </w:rPr>
            </w:pPr>
            <w:r>
              <w:rPr>
                <w:rFonts w:hint="eastAsia" w:ascii="宋体" w:hAnsi="宋体"/>
                <w:color w:val="000000"/>
                <w:sz w:val="24"/>
                <w:szCs w:val="24"/>
              </w:rPr>
              <w:t>如何通过柔性薄膜技术实现星载轻质可展开阵列天线？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392" w:type="dxa"/>
            <w:tcMar>
              <w:top w:w="15" w:type="dxa"/>
              <w:left w:w="15" w:type="dxa"/>
              <w:right w:w="15" w:type="dxa"/>
            </w:tcMar>
          </w:tcPr>
          <w:p>
            <w:pPr>
              <w:widowControl w:val="0"/>
              <w:jc w:val="center"/>
              <w:textAlignment w:val="center"/>
              <w:rPr>
                <w:rFonts w:ascii="Times New Roman" w:hAnsi="Times New Roman"/>
                <w:color w:val="000000"/>
                <w:sz w:val="24"/>
                <w:szCs w:val="24"/>
              </w:rPr>
            </w:pPr>
            <w:r>
              <w:rPr>
                <w:rFonts w:hint="eastAsia" w:ascii="Times New Roman" w:hAnsi="Times New Roman"/>
                <w:color w:val="000000"/>
                <w:sz w:val="24"/>
                <w:szCs w:val="24"/>
              </w:rPr>
              <w:t>2</w:t>
            </w:r>
            <w:r>
              <w:rPr>
                <w:rFonts w:ascii="Times New Roman" w:hAnsi="Times New Roman"/>
                <w:color w:val="000000"/>
                <w:sz w:val="24"/>
                <w:szCs w:val="24"/>
              </w:rPr>
              <w:t>023</w:t>
            </w:r>
          </w:p>
        </w:tc>
        <w:tc>
          <w:tcPr>
            <w:tcW w:w="7470" w:type="dxa"/>
            <w:tcMar>
              <w:top w:w="15" w:type="dxa"/>
              <w:left w:w="15" w:type="dxa"/>
              <w:right w:w="15" w:type="dxa"/>
            </w:tcMar>
          </w:tcPr>
          <w:p>
            <w:pPr>
              <w:widowControl w:val="0"/>
              <w:jc w:val="left"/>
              <w:textAlignment w:val="center"/>
              <w:rPr>
                <w:rFonts w:ascii="Times New Roman" w:hAnsi="Times New Roman"/>
                <w:color w:val="000000"/>
                <w:sz w:val="24"/>
                <w:szCs w:val="24"/>
              </w:rPr>
            </w:pPr>
            <w:r>
              <w:rPr>
                <w:rFonts w:hint="eastAsia" w:ascii="宋体" w:hAnsi="宋体"/>
                <w:color w:val="000000"/>
                <w:sz w:val="24"/>
                <w:szCs w:val="24"/>
              </w:rPr>
              <w:t>如何实现生殖干细胞精准移植技术在养殖鱼类单性种质创制中的广泛应用？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392" w:type="dxa"/>
            <w:tcMar>
              <w:top w:w="15" w:type="dxa"/>
              <w:left w:w="15" w:type="dxa"/>
              <w:right w:w="15" w:type="dxa"/>
            </w:tcMar>
          </w:tcPr>
          <w:p>
            <w:pPr>
              <w:widowControl w:val="0"/>
              <w:jc w:val="center"/>
              <w:textAlignment w:val="center"/>
              <w:rPr>
                <w:rFonts w:ascii="Times New Roman" w:hAnsi="Times New Roman"/>
                <w:color w:val="000000"/>
                <w:sz w:val="24"/>
                <w:szCs w:val="24"/>
              </w:rPr>
            </w:pPr>
            <w:r>
              <w:rPr>
                <w:rFonts w:hint="eastAsia" w:ascii="Times New Roman" w:hAnsi="Times New Roman"/>
                <w:color w:val="000000"/>
                <w:sz w:val="24"/>
                <w:szCs w:val="24"/>
              </w:rPr>
              <w:t>2</w:t>
            </w:r>
            <w:r>
              <w:rPr>
                <w:rFonts w:ascii="Times New Roman" w:hAnsi="Times New Roman"/>
                <w:color w:val="000000"/>
                <w:sz w:val="24"/>
                <w:szCs w:val="24"/>
              </w:rPr>
              <w:t>023</w:t>
            </w:r>
          </w:p>
        </w:tc>
        <w:tc>
          <w:tcPr>
            <w:tcW w:w="7470" w:type="dxa"/>
            <w:tcMar>
              <w:top w:w="15" w:type="dxa"/>
              <w:left w:w="15" w:type="dxa"/>
              <w:right w:w="15" w:type="dxa"/>
            </w:tcMar>
          </w:tcPr>
          <w:p>
            <w:pPr>
              <w:widowControl w:val="0"/>
              <w:jc w:val="left"/>
              <w:textAlignment w:val="center"/>
              <w:rPr>
                <w:rFonts w:ascii="Times New Roman" w:hAnsi="Times New Roman"/>
                <w:color w:val="000000"/>
                <w:sz w:val="24"/>
                <w:szCs w:val="24"/>
              </w:rPr>
            </w:pPr>
            <w:r>
              <w:rPr>
                <w:rFonts w:hint="eastAsia" w:ascii="宋体" w:hAnsi="宋体"/>
                <w:color w:val="000000"/>
                <w:sz w:val="24"/>
                <w:szCs w:val="24"/>
              </w:rPr>
              <w:t>梯级水库群如何实现汛限水位联合优化调控？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392" w:type="dxa"/>
            <w:tcMar>
              <w:top w:w="15" w:type="dxa"/>
              <w:left w:w="15" w:type="dxa"/>
              <w:right w:w="15" w:type="dxa"/>
            </w:tcMar>
          </w:tcPr>
          <w:p>
            <w:pPr>
              <w:widowControl w:val="0"/>
              <w:jc w:val="center"/>
              <w:textAlignment w:val="center"/>
              <w:rPr>
                <w:rFonts w:ascii="Times New Roman" w:hAnsi="Times New Roman"/>
                <w:color w:val="000000"/>
                <w:sz w:val="24"/>
                <w:szCs w:val="24"/>
              </w:rPr>
            </w:pPr>
            <w:r>
              <w:rPr>
                <w:rFonts w:hint="eastAsia" w:ascii="Times New Roman" w:hAnsi="Times New Roman"/>
                <w:color w:val="000000"/>
                <w:sz w:val="24"/>
                <w:szCs w:val="24"/>
              </w:rPr>
              <w:t>2</w:t>
            </w:r>
            <w:r>
              <w:rPr>
                <w:rFonts w:ascii="Times New Roman" w:hAnsi="Times New Roman"/>
                <w:color w:val="000000"/>
                <w:sz w:val="24"/>
                <w:szCs w:val="24"/>
              </w:rPr>
              <w:t>023</w:t>
            </w:r>
          </w:p>
        </w:tc>
        <w:tc>
          <w:tcPr>
            <w:tcW w:w="7470" w:type="dxa"/>
            <w:tcMar>
              <w:top w:w="15" w:type="dxa"/>
              <w:left w:w="15" w:type="dxa"/>
              <w:right w:w="15" w:type="dxa"/>
            </w:tcMar>
          </w:tcPr>
          <w:p>
            <w:pPr>
              <w:widowControl w:val="0"/>
              <w:jc w:val="left"/>
              <w:textAlignment w:val="center"/>
              <w:rPr>
                <w:rFonts w:ascii="Times New Roman" w:hAnsi="Times New Roman"/>
                <w:color w:val="000000"/>
                <w:sz w:val="24"/>
                <w:szCs w:val="24"/>
              </w:rPr>
            </w:pPr>
            <w:r>
              <w:rPr>
                <w:rFonts w:hint="eastAsia" w:ascii="宋体" w:hAnsi="宋体"/>
                <w:color w:val="000000"/>
                <w:sz w:val="24"/>
                <w:szCs w:val="24"/>
              </w:rPr>
              <w:t>如何高值利用有机污染化工废盐，推动化工产业高质量发展？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392" w:type="dxa"/>
            <w:tcMar>
              <w:top w:w="15" w:type="dxa"/>
              <w:left w:w="15" w:type="dxa"/>
              <w:right w:w="15" w:type="dxa"/>
            </w:tcMar>
          </w:tcPr>
          <w:p>
            <w:pPr>
              <w:widowControl w:val="0"/>
              <w:jc w:val="center"/>
              <w:textAlignment w:val="center"/>
              <w:rPr>
                <w:rFonts w:ascii="Times New Roman" w:hAnsi="Times New Roman"/>
                <w:color w:val="000000"/>
                <w:sz w:val="24"/>
                <w:szCs w:val="24"/>
              </w:rPr>
            </w:pPr>
            <w:r>
              <w:rPr>
                <w:rFonts w:hint="eastAsia" w:ascii="Times New Roman" w:hAnsi="Times New Roman"/>
                <w:color w:val="000000"/>
                <w:sz w:val="24"/>
                <w:szCs w:val="24"/>
              </w:rPr>
              <w:t>2</w:t>
            </w:r>
            <w:r>
              <w:rPr>
                <w:rFonts w:ascii="Times New Roman" w:hAnsi="Times New Roman"/>
                <w:color w:val="000000"/>
                <w:sz w:val="24"/>
                <w:szCs w:val="24"/>
              </w:rPr>
              <w:t>023</w:t>
            </w:r>
          </w:p>
        </w:tc>
        <w:tc>
          <w:tcPr>
            <w:tcW w:w="7470" w:type="dxa"/>
            <w:tcMar>
              <w:top w:w="15" w:type="dxa"/>
              <w:left w:w="15" w:type="dxa"/>
              <w:right w:w="15" w:type="dxa"/>
            </w:tcMar>
          </w:tcPr>
          <w:p>
            <w:pPr>
              <w:widowControl w:val="0"/>
              <w:jc w:val="left"/>
              <w:textAlignment w:val="center"/>
              <w:rPr>
                <w:rFonts w:ascii="Times New Roman" w:hAnsi="Times New Roman"/>
                <w:color w:val="000000"/>
                <w:sz w:val="24"/>
                <w:szCs w:val="24"/>
              </w:rPr>
            </w:pPr>
            <w:r>
              <w:rPr>
                <w:rFonts w:hint="eastAsia" w:ascii="宋体" w:hAnsi="宋体"/>
                <w:color w:val="000000"/>
                <w:sz w:val="24"/>
                <w:szCs w:val="24"/>
              </w:rPr>
              <w:t>如何在沙漠戈壁荒漠地区构建千万千瓦级新能源基地并实现安全稳定送出？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392" w:type="dxa"/>
            <w:tcMar>
              <w:top w:w="15" w:type="dxa"/>
              <w:left w:w="15" w:type="dxa"/>
              <w:right w:w="15" w:type="dxa"/>
            </w:tcMar>
          </w:tcPr>
          <w:p>
            <w:pPr>
              <w:widowControl w:val="0"/>
              <w:jc w:val="center"/>
              <w:textAlignment w:val="center"/>
              <w:rPr>
                <w:rFonts w:ascii="Times New Roman" w:hAnsi="Times New Roman"/>
                <w:color w:val="000000"/>
                <w:sz w:val="24"/>
                <w:szCs w:val="24"/>
              </w:rPr>
            </w:pPr>
            <w:r>
              <w:rPr>
                <w:rFonts w:hint="eastAsia" w:ascii="Times New Roman" w:hAnsi="Times New Roman"/>
                <w:color w:val="000000"/>
                <w:sz w:val="24"/>
                <w:szCs w:val="24"/>
              </w:rPr>
              <w:t>2</w:t>
            </w:r>
            <w:r>
              <w:rPr>
                <w:rFonts w:ascii="Times New Roman" w:hAnsi="Times New Roman"/>
                <w:color w:val="000000"/>
                <w:sz w:val="24"/>
                <w:szCs w:val="24"/>
              </w:rPr>
              <w:t>023</w:t>
            </w:r>
          </w:p>
        </w:tc>
        <w:tc>
          <w:tcPr>
            <w:tcW w:w="7470" w:type="dxa"/>
            <w:tcMar>
              <w:top w:w="15" w:type="dxa"/>
              <w:left w:w="15" w:type="dxa"/>
              <w:right w:w="15" w:type="dxa"/>
            </w:tcMar>
          </w:tcPr>
          <w:p>
            <w:pPr>
              <w:widowControl w:val="0"/>
              <w:jc w:val="left"/>
              <w:textAlignment w:val="center"/>
              <w:rPr>
                <w:rFonts w:ascii="Times New Roman" w:hAnsi="Times New Roman"/>
                <w:color w:val="000000"/>
                <w:sz w:val="24"/>
                <w:szCs w:val="24"/>
              </w:rPr>
            </w:pPr>
            <w:r>
              <w:rPr>
                <w:rFonts w:hint="eastAsia" w:ascii="宋体" w:hAnsi="宋体"/>
                <w:color w:val="000000"/>
                <w:sz w:val="24"/>
                <w:szCs w:val="24"/>
              </w:rPr>
              <w:t>如何发展面向高性能和低成本产业升级的自主可控SoC芯片？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392" w:type="dxa"/>
            <w:tcMar>
              <w:top w:w="15" w:type="dxa"/>
              <w:left w:w="15" w:type="dxa"/>
              <w:right w:w="15" w:type="dxa"/>
            </w:tcMar>
          </w:tcPr>
          <w:p>
            <w:pPr>
              <w:widowControl w:val="0"/>
              <w:jc w:val="center"/>
              <w:textAlignment w:val="center"/>
              <w:rPr>
                <w:rFonts w:ascii="Times New Roman" w:hAnsi="Times New Roman"/>
                <w:color w:val="000000"/>
                <w:sz w:val="24"/>
                <w:szCs w:val="24"/>
              </w:rPr>
            </w:pPr>
            <w:r>
              <w:rPr>
                <w:rFonts w:hint="eastAsia" w:ascii="Times New Roman" w:hAnsi="Times New Roman"/>
                <w:color w:val="000000"/>
                <w:sz w:val="24"/>
                <w:szCs w:val="24"/>
              </w:rPr>
              <w:t>2</w:t>
            </w:r>
            <w:r>
              <w:rPr>
                <w:rFonts w:ascii="Times New Roman" w:hAnsi="Times New Roman"/>
                <w:color w:val="000000"/>
                <w:sz w:val="24"/>
                <w:szCs w:val="24"/>
              </w:rPr>
              <w:t>023</w:t>
            </w:r>
          </w:p>
        </w:tc>
        <w:tc>
          <w:tcPr>
            <w:tcW w:w="7470" w:type="dxa"/>
            <w:tcMar>
              <w:top w:w="15" w:type="dxa"/>
              <w:left w:w="15" w:type="dxa"/>
              <w:right w:w="15" w:type="dxa"/>
            </w:tcMar>
          </w:tcPr>
          <w:p>
            <w:pPr>
              <w:widowControl w:val="0"/>
              <w:jc w:val="left"/>
              <w:textAlignment w:val="center"/>
              <w:rPr>
                <w:rFonts w:ascii="Times New Roman" w:hAnsi="Times New Roman"/>
                <w:color w:val="000000"/>
                <w:sz w:val="24"/>
                <w:szCs w:val="24"/>
              </w:rPr>
            </w:pPr>
            <w:r>
              <w:rPr>
                <w:rFonts w:hint="eastAsia" w:ascii="宋体" w:hAnsi="宋体"/>
                <w:color w:val="000000"/>
                <w:sz w:val="24"/>
                <w:szCs w:val="24"/>
              </w:rPr>
              <w:t>如何实现冲击地压煤层智能安全高效开采？</w:t>
            </w:r>
          </w:p>
        </w:tc>
      </w:tr>
    </w:tbl>
    <w:p>
      <w:pPr>
        <w:rPr>
          <w:rFonts w:ascii="Times New Roman" w:hAnsi="Times New Roman"/>
        </w:rPr>
      </w:pPr>
    </w:p>
    <w:sectPr>
      <w:pgSz w:w="11906" w:h="16838"/>
      <w:pgMar w:top="1440" w:right="1274"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小标宋">
    <w:altName w:val="Arial Unicode MS"/>
    <w:panose1 w:val="03000509000000000000"/>
    <w:charset w:val="86"/>
    <w:family w:val="script"/>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B93"/>
    <w:rsid w:val="00081D4D"/>
    <w:rsid w:val="004D1C51"/>
    <w:rsid w:val="004F1F5E"/>
    <w:rsid w:val="00735429"/>
    <w:rsid w:val="00927F63"/>
    <w:rsid w:val="00CF6118"/>
    <w:rsid w:val="00D43E07"/>
    <w:rsid w:val="00E77DA3"/>
    <w:rsid w:val="00ED645D"/>
    <w:rsid w:val="00F80B93"/>
    <w:rsid w:val="00FD1053"/>
    <w:rsid w:val="00FF1619"/>
    <w:rsid w:val="152E14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jc w:val="both"/>
      <w:textAlignment w:val="baseline"/>
    </w:pPr>
    <w:rPr>
      <w:rFonts w:ascii="Calibri" w:hAnsi="Calibri" w:eastAsia="宋体" w:cs="Times New Roman"/>
      <w:kern w:val="0"/>
      <w:sz w:val="28"/>
      <w:szCs w:val="20"/>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link w:val="10"/>
    <w:uiPriority w:val="0"/>
    <w:pPr>
      <w:spacing w:before="1200" w:line="20" w:lineRule="exact"/>
    </w:pPr>
    <w:rPr>
      <w:rFonts w:ascii="仿宋_GB2312" w:eastAsia="仿宋_GB2312"/>
      <w:sz w:val="30"/>
    </w:rPr>
  </w:style>
  <w:style w:type="paragraph" w:styleId="3">
    <w:name w:val="footer"/>
    <w:basedOn w:val="1"/>
    <w:link w:val="12"/>
    <w:unhideWhenUsed/>
    <w:uiPriority w:val="99"/>
    <w:pPr>
      <w:tabs>
        <w:tab w:val="center" w:pos="4153"/>
        <w:tab w:val="right" w:pos="8306"/>
      </w:tabs>
      <w:snapToGrid w:val="0"/>
      <w:jc w:val="left"/>
    </w:pPr>
    <w:rPr>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overflowPunct/>
      <w:autoSpaceDE/>
      <w:autoSpaceDN/>
      <w:adjustRightInd/>
      <w:spacing w:before="100" w:beforeAutospacing="1" w:after="100" w:afterAutospacing="1"/>
      <w:jc w:val="left"/>
      <w:textAlignment w:val="auto"/>
    </w:pPr>
    <w:rPr>
      <w:rFonts w:ascii="宋体" w:hAnsi="宋体" w:cs="宋体"/>
      <w:sz w:val="24"/>
      <w:szCs w:val="24"/>
    </w:rPr>
  </w:style>
  <w:style w:type="table" w:styleId="7">
    <w:name w:val="Table Grid"/>
    <w:basedOn w:val="6"/>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character" w:customStyle="1" w:styleId="10">
    <w:name w:val="正文文本 字符"/>
    <w:basedOn w:val="8"/>
    <w:link w:val="2"/>
    <w:uiPriority w:val="0"/>
    <w:rPr>
      <w:rFonts w:ascii="仿宋_GB2312" w:hAnsi="Calibri" w:eastAsia="仿宋_GB2312" w:cs="Times New Roman"/>
      <w:kern w:val="0"/>
      <w:sz w:val="30"/>
      <w:szCs w:val="20"/>
    </w:rPr>
  </w:style>
  <w:style w:type="character" w:customStyle="1" w:styleId="11">
    <w:name w:val="页眉 字符"/>
    <w:basedOn w:val="8"/>
    <w:link w:val="4"/>
    <w:uiPriority w:val="99"/>
    <w:rPr>
      <w:rFonts w:ascii="Calibri" w:hAnsi="Calibri" w:eastAsia="宋体" w:cs="Times New Roman"/>
      <w:kern w:val="0"/>
      <w:sz w:val="18"/>
      <w:szCs w:val="18"/>
    </w:rPr>
  </w:style>
  <w:style w:type="character" w:customStyle="1" w:styleId="12">
    <w:name w:val="页脚 字符"/>
    <w:basedOn w:val="8"/>
    <w:link w:val="3"/>
    <w:uiPriority w:val="99"/>
    <w:rPr>
      <w:rFonts w:ascii="Calibri" w:hAnsi="Calibri" w:eastAsia="宋体" w:cs="Times New Roman"/>
      <w:kern w:val="0"/>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747</Words>
  <Characters>4263</Characters>
  <Lines>35</Lines>
  <Paragraphs>9</Paragraphs>
  <TotalTime>0</TotalTime>
  <ScaleCrop>false</ScaleCrop>
  <LinksUpToDate>false</LinksUpToDate>
  <CharactersWithSpaces>5001</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2024-01-25T08:46:00Z</dcterms:created>
  <dc:creator>作物学会</dc:creator>
  <cp:lastModifiedBy>九妹</cp:lastModifiedBy>
  <cp:lastPrinted>2024-01-25T08:37:00Z</cp:lastPrinted>
  <dcterms:modified xsi:type="dcterms:W3CDTF">2024-01-26T07:33:38Z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F7292DC3B7CD487D84592A6C0358FD43_13</vt:lpwstr>
  </property>
</Properties>
</file>